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256B6" w14:textId="77777777" w:rsidR="00E26BB7" w:rsidRDefault="00E26BB7" w:rsidP="00A156DE">
      <w:pPr>
        <w:pStyle w:val="Textkrper"/>
        <w:rPr>
          <w:rFonts w:ascii="Times New Roman"/>
          <w:sz w:val="20"/>
        </w:rPr>
      </w:pPr>
    </w:p>
    <w:p w14:paraId="3A3BE8A4" w14:textId="77777777" w:rsidR="00E26BB7" w:rsidRDefault="00E26BB7" w:rsidP="00E26BB7">
      <w:pPr>
        <w:pStyle w:val="Textkrper"/>
        <w:jc w:val="center"/>
        <w:rPr>
          <w:rFonts w:ascii="Times New Roman"/>
          <w:sz w:val="20"/>
        </w:rPr>
      </w:pPr>
    </w:p>
    <w:p w14:paraId="53A60F82" w14:textId="77777777" w:rsidR="00E26BB7" w:rsidRPr="00F828E5" w:rsidRDefault="00E26BB7" w:rsidP="00E26BB7">
      <w:pPr>
        <w:pStyle w:val="Textkrper"/>
        <w:jc w:val="center"/>
        <w:rPr>
          <w:rFonts w:ascii="Century Gothic" w:hAnsi="Century Gothic" w:cs="Tahoma"/>
          <w:sz w:val="40"/>
          <w:szCs w:val="40"/>
        </w:rPr>
      </w:pPr>
      <w:r>
        <w:rPr>
          <w:rFonts w:ascii="Times New Roman"/>
          <w:sz w:val="20"/>
        </w:rPr>
        <w:tab/>
      </w:r>
      <w:r w:rsidRPr="00F828E5">
        <w:rPr>
          <w:rFonts w:ascii="Century Gothic" w:hAnsi="Century Gothic" w:cs="Tahoma"/>
          <w:sz w:val="40"/>
          <w:szCs w:val="40"/>
        </w:rPr>
        <w:t>Aufforderung zur Angebotsabgabe</w:t>
      </w:r>
    </w:p>
    <w:p w14:paraId="24ADD9D3" w14:textId="7C03AAE1" w:rsidR="00E26BB7" w:rsidRPr="00F828E5" w:rsidRDefault="00E26BB7" w:rsidP="00E26BB7">
      <w:pPr>
        <w:pStyle w:val="Textkrper"/>
        <w:jc w:val="center"/>
        <w:rPr>
          <w:rFonts w:ascii="Century Gothic" w:hAnsi="Century Gothic" w:cs="Tahoma"/>
          <w:sz w:val="40"/>
          <w:szCs w:val="40"/>
        </w:rPr>
      </w:pPr>
      <w:r w:rsidRPr="00F828E5">
        <w:rPr>
          <w:rFonts w:ascii="Century Gothic" w:hAnsi="Century Gothic" w:cs="Tahoma"/>
          <w:sz w:val="40"/>
          <w:szCs w:val="40"/>
        </w:rPr>
        <w:t xml:space="preserve">und </w:t>
      </w:r>
      <w:r w:rsidR="003B1FE4" w:rsidRPr="003B1FE4">
        <w:rPr>
          <w:rFonts w:ascii="Century Gothic" w:hAnsi="Century Gothic" w:cs="Tahoma"/>
          <w:sz w:val="40"/>
          <w:szCs w:val="40"/>
        </w:rPr>
        <w:t>Zuschlagskriterien</w:t>
      </w:r>
    </w:p>
    <w:p w14:paraId="3C8A4733" w14:textId="77777777" w:rsidR="00E26BB7" w:rsidRPr="00F828E5" w:rsidRDefault="00E26BB7" w:rsidP="00E26BB7">
      <w:pPr>
        <w:pStyle w:val="Textkrper"/>
        <w:rPr>
          <w:rFonts w:ascii="Century Gothic" w:hAnsi="Century Gothic"/>
          <w:sz w:val="40"/>
          <w:szCs w:val="40"/>
        </w:rPr>
      </w:pPr>
    </w:p>
    <w:p w14:paraId="1FDA3750" w14:textId="77777777" w:rsidR="00E26BB7" w:rsidRPr="00F828E5" w:rsidRDefault="00E26BB7" w:rsidP="00E26BB7">
      <w:pPr>
        <w:pStyle w:val="Textkrper"/>
        <w:rPr>
          <w:rFonts w:ascii="Century Gothic" w:hAnsi="Century Gothic"/>
          <w:sz w:val="20"/>
        </w:rPr>
      </w:pPr>
    </w:p>
    <w:p w14:paraId="1188ABFE" w14:textId="77777777" w:rsidR="00E26BB7" w:rsidRPr="00F828E5" w:rsidRDefault="00E26BB7" w:rsidP="00E26BB7">
      <w:pPr>
        <w:pStyle w:val="Textkrper"/>
        <w:rPr>
          <w:rFonts w:ascii="Century Gothic" w:hAnsi="Century Gothic"/>
          <w:sz w:val="20"/>
        </w:rPr>
      </w:pPr>
    </w:p>
    <w:p w14:paraId="433ADE07" w14:textId="77777777" w:rsidR="00E26BB7" w:rsidRPr="00F828E5" w:rsidRDefault="00E26BB7" w:rsidP="00E26BB7">
      <w:pPr>
        <w:pStyle w:val="Textkrper"/>
        <w:rPr>
          <w:rFonts w:ascii="Century Gothic" w:hAnsi="Century Gothic"/>
          <w:sz w:val="20"/>
        </w:rPr>
      </w:pPr>
    </w:p>
    <w:p w14:paraId="44649992" w14:textId="77777777" w:rsidR="00E26BB7" w:rsidRPr="00F828E5" w:rsidRDefault="00E26BB7" w:rsidP="00E26BB7">
      <w:pPr>
        <w:pStyle w:val="Textkrper"/>
        <w:rPr>
          <w:rFonts w:ascii="Century Gothic" w:hAnsi="Century Gothic"/>
          <w:sz w:val="20"/>
        </w:rPr>
      </w:pPr>
    </w:p>
    <w:p w14:paraId="62644683" w14:textId="77777777" w:rsidR="00E26BB7" w:rsidRPr="00F828E5" w:rsidRDefault="00E26BB7" w:rsidP="00E26BB7">
      <w:pPr>
        <w:pStyle w:val="Textkrper"/>
        <w:rPr>
          <w:rFonts w:ascii="Century Gothic" w:hAnsi="Century Gothic"/>
          <w:sz w:val="20"/>
        </w:rPr>
      </w:pPr>
    </w:p>
    <w:p w14:paraId="3BF1EC94" w14:textId="65FAB118" w:rsidR="00E26BB7" w:rsidRPr="00F828E5" w:rsidRDefault="00E26BB7" w:rsidP="00E26BB7">
      <w:pPr>
        <w:pStyle w:val="Textkrper"/>
        <w:spacing w:line="360" w:lineRule="auto"/>
        <w:jc w:val="both"/>
        <w:rPr>
          <w:rFonts w:ascii="Century Gothic" w:hAnsi="Century Gothic" w:cs="Tahoma"/>
          <w:sz w:val="20"/>
        </w:rPr>
      </w:pPr>
      <w:r w:rsidRPr="00F828E5">
        <w:rPr>
          <w:rFonts w:ascii="Century Gothic" w:hAnsi="Century Gothic" w:cs="Tahoma"/>
          <w:sz w:val="20"/>
        </w:rPr>
        <w:t>Die in diesem Skript veröffentlichten Inhalte unterliegen dem deutschen Urheberrecht und Leistungsschutzrecht. Jegliche vom deutschen Urheber- und Leistungsschutzrecht nicht zugelassene Verwertung bedarf der vorherigen schriftlichen Zustimmung</w:t>
      </w:r>
      <w:r>
        <w:rPr>
          <w:rFonts w:ascii="Century Gothic" w:hAnsi="Century Gothic" w:cs="Tahoma"/>
          <w:sz w:val="20"/>
        </w:rPr>
        <w:t xml:space="preserve"> </w:t>
      </w:r>
      <w:r w:rsidR="00C47018">
        <w:rPr>
          <w:rFonts w:ascii="Century Gothic" w:hAnsi="Century Gothic" w:cs="Tahoma"/>
          <w:sz w:val="20"/>
        </w:rPr>
        <w:t>des Auftraggebers</w:t>
      </w:r>
      <w:r w:rsidRPr="00F828E5">
        <w:rPr>
          <w:rFonts w:ascii="Century Gothic" w:hAnsi="Century Gothic" w:cs="Tahoma"/>
          <w:sz w:val="20"/>
        </w:rPr>
        <w:t>. Es ist nicht erlaubt, das Skript oder Teile daraus zu bearbeiten, zu übersetzen, zu kopieren oder in elektronischer Form zu speichern und an andere Personen weiterzugeben, weder in Kopie, noch auf elektronischem Wege per E-Mail, auf Speichermedien (z.B. CD, USB-Stick usw.), über Datenbanken oder über andere Medien und Systeme. Lediglich die Herstellung von Kopien und Downloads für den persönlichen, privaten und nicht kommerziellen Gebrauch ist erlaubt.</w:t>
      </w:r>
    </w:p>
    <w:p w14:paraId="3E6CEB6C" w14:textId="10EF9EA6" w:rsidR="00E26BB7" w:rsidRPr="00F828E5" w:rsidRDefault="00E26BB7" w:rsidP="00E26BB7">
      <w:pPr>
        <w:pStyle w:val="Textkrper"/>
        <w:tabs>
          <w:tab w:val="left" w:pos="330"/>
          <w:tab w:val="center" w:pos="4568"/>
        </w:tabs>
        <w:rPr>
          <w:rFonts w:ascii="Century Gothic" w:hAnsi="Century Gothic" w:cs="Tahoma"/>
          <w:sz w:val="20"/>
        </w:rPr>
      </w:pPr>
      <w:r>
        <w:rPr>
          <w:rFonts w:ascii="Times New Roman"/>
          <w:sz w:val="20"/>
        </w:rPr>
        <w:tab/>
      </w:r>
      <w:r>
        <w:rPr>
          <w:rFonts w:ascii="Times New Roman"/>
          <w:sz w:val="20"/>
        </w:rPr>
        <w:br w:type="page"/>
      </w:r>
    </w:p>
    <w:p w14:paraId="2B192708" w14:textId="77777777" w:rsidR="00E26BB7" w:rsidRDefault="00E26BB7">
      <w:pPr>
        <w:rPr>
          <w:rFonts w:ascii="Times New Roman"/>
          <w:sz w:val="20"/>
        </w:rPr>
      </w:pPr>
    </w:p>
    <w:p w14:paraId="2611C141" w14:textId="36D52C81" w:rsidR="00E17DBE" w:rsidRPr="009244AA" w:rsidRDefault="00C419AB" w:rsidP="00A156DE">
      <w:pPr>
        <w:pStyle w:val="Textkrper"/>
        <w:rPr>
          <w:rFonts w:ascii="Times New Roman"/>
          <w:sz w:val="20"/>
        </w:rPr>
      </w:pPr>
      <w:r w:rsidRPr="009244AA">
        <w:rPr>
          <w:rFonts w:ascii="Times New Roman"/>
          <w:sz w:val="20"/>
        </w:rPr>
        <w:t xml:space="preserve"> </w:t>
      </w:r>
    </w:p>
    <w:p w14:paraId="57AFF3C6" w14:textId="54614704" w:rsidR="007A21B1" w:rsidRPr="005D0121" w:rsidRDefault="00801A37" w:rsidP="007A21B1">
      <w:pPr>
        <w:pStyle w:val="Textkrper"/>
        <w:ind w:left="142"/>
        <w:rPr>
          <w:rFonts w:ascii="Century Gothic" w:hAnsi="Century Gothic" w:cs="Tahoma"/>
          <w:b/>
          <w:w w:val="105"/>
          <w:sz w:val="20"/>
          <w:szCs w:val="20"/>
        </w:rPr>
      </w:pPr>
      <w:r>
        <w:rPr>
          <w:rFonts w:ascii="Century Gothic" w:hAnsi="Century Gothic" w:cs="Tahoma"/>
          <w:b/>
          <w:w w:val="105"/>
          <w:sz w:val="20"/>
          <w:szCs w:val="20"/>
        </w:rPr>
        <w:t>Gebäudereinigungsausschreibung</w:t>
      </w:r>
    </w:p>
    <w:p w14:paraId="1427E6C6" w14:textId="4D1BE1CA" w:rsidR="007A21B1" w:rsidRPr="005D0121" w:rsidRDefault="007A21B1" w:rsidP="007A21B1">
      <w:pPr>
        <w:pStyle w:val="Textkrper"/>
        <w:ind w:left="142"/>
        <w:rPr>
          <w:rFonts w:ascii="Century Gothic" w:hAnsi="Century Gothic" w:cs="Tahoma"/>
          <w:b/>
          <w:w w:val="105"/>
          <w:sz w:val="20"/>
          <w:szCs w:val="20"/>
        </w:rPr>
      </w:pPr>
      <w:r w:rsidRPr="002B5E27">
        <w:rPr>
          <w:rFonts w:ascii="Century Gothic" w:hAnsi="Century Gothic" w:cs="Tahoma"/>
          <w:b/>
          <w:w w:val="105"/>
          <w:sz w:val="20"/>
          <w:szCs w:val="20"/>
        </w:rPr>
        <w:t>Projekt 2</w:t>
      </w:r>
      <w:r w:rsidR="007A2D70">
        <w:rPr>
          <w:rFonts w:ascii="Century Gothic" w:hAnsi="Century Gothic" w:cs="Tahoma"/>
          <w:b/>
          <w:w w:val="105"/>
          <w:sz w:val="20"/>
          <w:szCs w:val="20"/>
        </w:rPr>
        <w:t>6</w:t>
      </w:r>
      <w:r w:rsidRPr="002B5E27">
        <w:rPr>
          <w:rFonts w:ascii="Century Gothic" w:hAnsi="Century Gothic" w:cs="Tahoma"/>
          <w:b/>
          <w:w w:val="105"/>
          <w:sz w:val="20"/>
          <w:szCs w:val="20"/>
        </w:rPr>
        <w:t>.11</w:t>
      </w:r>
      <w:r w:rsidR="007A2D70">
        <w:rPr>
          <w:rFonts w:ascii="Century Gothic" w:hAnsi="Century Gothic" w:cs="Tahoma"/>
          <w:b/>
          <w:w w:val="105"/>
          <w:sz w:val="20"/>
          <w:szCs w:val="20"/>
        </w:rPr>
        <w:t>35</w:t>
      </w:r>
      <w:r w:rsidRPr="002B5E27">
        <w:rPr>
          <w:rFonts w:ascii="Century Gothic" w:hAnsi="Century Gothic" w:cs="Tahoma"/>
          <w:b/>
          <w:w w:val="105"/>
          <w:sz w:val="20"/>
          <w:szCs w:val="20"/>
        </w:rPr>
        <w:t xml:space="preserve">: </w:t>
      </w:r>
      <w:r w:rsidR="007A2D70">
        <w:rPr>
          <w:rFonts w:ascii="Century Gothic" w:hAnsi="Century Gothic" w:cs="Tahoma"/>
          <w:b/>
          <w:w w:val="105"/>
          <w:sz w:val="20"/>
          <w:szCs w:val="20"/>
        </w:rPr>
        <w:t>Ortsgemeinde</w:t>
      </w:r>
      <w:r w:rsidRPr="002B5E27">
        <w:rPr>
          <w:rFonts w:ascii="Century Gothic" w:hAnsi="Century Gothic" w:cs="Tahoma"/>
          <w:b/>
          <w:w w:val="105"/>
          <w:sz w:val="20"/>
          <w:szCs w:val="20"/>
        </w:rPr>
        <w:t xml:space="preserve"> </w:t>
      </w:r>
      <w:r w:rsidR="007A2D70">
        <w:rPr>
          <w:rFonts w:ascii="Century Gothic" w:hAnsi="Century Gothic" w:cs="Tahoma"/>
          <w:b/>
          <w:w w:val="105"/>
          <w:sz w:val="20"/>
          <w:szCs w:val="20"/>
        </w:rPr>
        <w:t>Rülzheim</w:t>
      </w:r>
    </w:p>
    <w:p w14:paraId="474385D0" w14:textId="77777777" w:rsidR="00F828E5" w:rsidRPr="005D0121" w:rsidRDefault="00F828E5" w:rsidP="00F828E5">
      <w:pPr>
        <w:pStyle w:val="Textkrper"/>
        <w:ind w:left="142"/>
        <w:rPr>
          <w:rFonts w:ascii="Century Gothic" w:hAnsi="Century Gothic" w:cs="Tahoma"/>
          <w:b/>
          <w:w w:val="105"/>
          <w:sz w:val="20"/>
          <w:szCs w:val="20"/>
        </w:rPr>
      </w:pPr>
    </w:p>
    <w:p w14:paraId="04715907" w14:textId="66980ECD" w:rsidR="00F828E5" w:rsidRPr="005D0121" w:rsidRDefault="00F828E5" w:rsidP="00F828E5">
      <w:pPr>
        <w:pStyle w:val="Textkrper"/>
        <w:ind w:left="142"/>
        <w:rPr>
          <w:rFonts w:ascii="Century Gothic" w:hAnsi="Century Gothic" w:cs="Tahoma"/>
          <w:b/>
          <w:sz w:val="20"/>
          <w:szCs w:val="20"/>
        </w:rPr>
      </w:pPr>
      <w:r w:rsidRPr="005D0121">
        <w:rPr>
          <w:rFonts w:ascii="Century Gothic" w:hAnsi="Century Gothic" w:cs="Tahoma"/>
          <w:b/>
          <w:w w:val="105"/>
          <w:sz w:val="20"/>
          <w:szCs w:val="20"/>
        </w:rPr>
        <w:t xml:space="preserve">Aufforderung zur Angebotsabgabe </w:t>
      </w:r>
    </w:p>
    <w:p w14:paraId="0B711A91" w14:textId="77777777" w:rsidR="00F828E5" w:rsidRPr="005D0121" w:rsidRDefault="00F828E5" w:rsidP="00F828E5">
      <w:pPr>
        <w:pStyle w:val="Textkrper"/>
        <w:spacing w:before="7"/>
        <w:rPr>
          <w:rFonts w:ascii="Century Gothic" w:hAnsi="Century Gothic" w:cs="Tahoma"/>
          <w:b/>
          <w:sz w:val="20"/>
          <w:szCs w:val="20"/>
        </w:rPr>
      </w:pPr>
    </w:p>
    <w:p w14:paraId="0D14E8EC" w14:textId="77777777" w:rsidR="00F828E5" w:rsidRPr="005D0121" w:rsidRDefault="00F828E5" w:rsidP="00F828E5">
      <w:pPr>
        <w:spacing w:before="1"/>
        <w:ind w:left="142" w:right="118"/>
        <w:rPr>
          <w:rFonts w:ascii="Century Gothic" w:hAnsi="Century Gothic" w:cs="Tahoma"/>
          <w:sz w:val="20"/>
          <w:szCs w:val="20"/>
        </w:rPr>
      </w:pPr>
      <w:r w:rsidRPr="005D0121">
        <w:rPr>
          <w:rFonts w:ascii="Century Gothic" w:hAnsi="Century Gothic" w:cs="Tahoma"/>
          <w:w w:val="105"/>
          <w:sz w:val="20"/>
          <w:szCs w:val="20"/>
        </w:rPr>
        <w:t>Sehr geehrte Damen und Herren,</w:t>
      </w:r>
    </w:p>
    <w:p w14:paraId="76385AB5" w14:textId="77777777" w:rsidR="00F828E5" w:rsidRPr="005D0121" w:rsidRDefault="00F828E5" w:rsidP="00F828E5">
      <w:pPr>
        <w:pStyle w:val="Textkrper"/>
        <w:spacing w:before="7"/>
        <w:rPr>
          <w:rFonts w:ascii="Century Gothic" w:hAnsi="Century Gothic" w:cs="Tahoma"/>
          <w:sz w:val="20"/>
          <w:szCs w:val="20"/>
        </w:rPr>
      </w:pPr>
    </w:p>
    <w:p w14:paraId="6AFCBBB3" w14:textId="67017DE3" w:rsidR="00F828E5" w:rsidRPr="005D0121" w:rsidRDefault="00F828E5" w:rsidP="00F828E5">
      <w:pPr>
        <w:spacing w:line="254" w:lineRule="auto"/>
        <w:ind w:left="118" w:right="100"/>
        <w:rPr>
          <w:rFonts w:ascii="Century Gothic" w:hAnsi="Century Gothic" w:cs="Tahoma"/>
          <w:sz w:val="20"/>
          <w:szCs w:val="20"/>
        </w:rPr>
      </w:pPr>
      <w:r w:rsidRPr="005D0121">
        <w:rPr>
          <w:rFonts w:ascii="Century Gothic" w:hAnsi="Century Gothic" w:cs="Tahoma"/>
          <w:w w:val="105"/>
          <w:sz w:val="20"/>
          <w:szCs w:val="20"/>
        </w:rPr>
        <w:t xml:space="preserve">vielen Dank für Ihr Interesse an dieser Ausschreibung. Gemäß </w:t>
      </w:r>
      <w:r w:rsidR="007C2186">
        <w:rPr>
          <w:rFonts w:ascii="Century Gothic" w:hAnsi="Century Gothic" w:cs="Tahoma"/>
          <w:w w:val="105"/>
          <w:sz w:val="20"/>
          <w:szCs w:val="20"/>
        </w:rPr>
        <w:t>der Bekanntmachung</w:t>
      </w:r>
      <w:r w:rsidRPr="005D0121">
        <w:rPr>
          <w:rFonts w:ascii="Century Gothic" w:hAnsi="Century Gothic" w:cs="Tahoma"/>
          <w:w w:val="105"/>
          <w:sz w:val="20"/>
          <w:szCs w:val="20"/>
        </w:rPr>
        <w:t xml:space="preserve"> erhalten Sie beiliegend die erforderlichen Unterlagen und Informationen</w:t>
      </w:r>
    </w:p>
    <w:p w14:paraId="7CB9BC3B" w14:textId="77777777" w:rsidR="00F828E5" w:rsidRPr="005D0121" w:rsidRDefault="00F828E5" w:rsidP="00F828E5">
      <w:pPr>
        <w:pStyle w:val="Textkrper"/>
        <w:spacing w:before="4"/>
        <w:rPr>
          <w:rFonts w:ascii="Century Gothic" w:hAnsi="Century Gothic" w:cs="Tahoma"/>
          <w:sz w:val="20"/>
          <w:szCs w:val="20"/>
        </w:rPr>
      </w:pPr>
    </w:p>
    <w:tbl>
      <w:tblPr>
        <w:tblW w:w="0" w:type="auto"/>
        <w:tblInd w:w="142" w:type="dxa"/>
        <w:tblLook w:val="01E0" w:firstRow="1" w:lastRow="1" w:firstColumn="1" w:lastColumn="1" w:noHBand="0" w:noVBand="0"/>
      </w:tblPr>
      <w:tblGrid>
        <w:gridCol w:w="2134"/>
        <w:gridCol w:w="17"/>
        <w:gridCol w:w="6330"/>
      </w:tblGrid>
      <w:tr w:rsidR="00F828E5" w:rsidRPr="005D0121" w14:paraId="13B7C66E" w14:textId="77777777" w:rsidTr="004E0F86">
        <w:tc>
          <w:tcPr>
            <w:tcW w:w="2134" w:type="dxa"/>
          </w:tcPr>
          <w:p w14:paraId="7C772D86" w14:textId="77777777" w:rsidR="00F828E5" w:rsidRPr="005D0121" w:rsidRDefault="00F828E5" w:rsidP="004E0F86">
            <w:pPr>
              <w:jc w:val="both"/>
              <w:rPr>
                <w:rFonts w:ascii="Century Gothic" w:hAnsi="Century Gothic" w:cs="Tahoma"/>
                <w:sz w:val="20"/>
                <w:szCs w:val="20"/>
              </w:rPr>
            </w:pPr>
            <w:r w:rsidRPr="005D0121">
              <w:rPr>
                <w:rFonts w:ascii="Century Gothic" w:hAnsi="Century Gothic" w:cs="Tahoma"/>
                <w:sz w:val="20"/>
                <w:szCs w:val="20"/>
              </w:rPr>
              <w:t>Auftraggeber:</w:t>
            </w:r>
          </w:p>
        </w:tc>
        <w:tc>
          <w:tcPr>
            <w:tcW w:w="6347" w:type="dxa"/>
            <w:gridSpan w:val="2"/>
          </w:tcPr>
          <w:p w14:paraId="1617E3EC" w14:textId="6F3B92BE" w:rsidR="007A21B1" w:rsidRDefault="00F21A79" w:rsidP="007A21B1">
            <w:pPr>
              <w:rPr>
                <w:rFonts w:ascii="Century Gothic" w:hAnsi="Century Gothic"/>
                <w:noProof/>
                <w:sz w:val="20"/>
                <w:szCs w:val="20"/>
              </w:rPr>
            </w:pPr>
            <w:r>
              <w:rPr>
                <w:rFonts w:ascii="Century Gothic" w:hAnsi="Century Gothic"/>
                <w:noProof/>
                <w:sz w:val="20"/>
                <w:szCs w:val="20"/>
              </w:rPr>
              <w:t>Ortsgemeinde</w:t>
            </w:r>
            <w:r w:rsidR="00801A37">
              <w:rPr>
                <w:rFonts w:ascii="Century Gothic" w:hAnsi="Century Gothic"/>
                <w:noProof/>
                <w:sz w:val="20"/>
                <w:szCs w:val="20"/>
              </w:rPr>
              <w:t xml:space="preserve"> Rülzheim</w:t>
            </w:r>
          </w:p>
          <w:p w14:paraId="7FFFC94C" w14:textId="77777777" w:rsidR="00801A37" w:rsidRDefault="00801A37" w:rsidP="007A21B1">
            <w:pPr>
              <w:rPr>
                <w:rFonts w:ascii="Century Gothic" w:hAnsi="Century Gothic"/>
                <w:noProof/>
                <w:sz w:val="20"/>
                <w:szCs w:val="20"/>
              </w:rPr>
            </w:pPr>
            <w:r w:rsidRPr="00801A37">
              <w:rPr>
                <w:rFonts w:ascii="Century Gothic" w:hAnsi="Century Gothic"/>
                <w:noProof/>
                <w:sz w:val="20"/>
                <w:szCs w:val="20"/>
              </w:rPr>
              <w:t>Am Deutschordensplatz 1</w:t>
            </w:r>
          </w:p>
          <w:p w14:paraId="1750D994" w14:textId="6EAACCFD" w:rsidR="00CB2219" w:rsidRPr="005D0121" w:rsidRDefault="00801A37" w:rsidP="007A21B1">
            <w:pPr>
              <w:rPr>
                <w:rFonts w:ascii="Century Gothic" w:hAnsi="Century Gothic" w:cs="Tahoma"/>
                <w:sz w:val="20"/>
                <w:szCs w:val="20"/>
              </w:rPr>
            </w:pPr>
            <w:r w:rsidRPr="00801A37">
              <w:rPr>
                <w:rFonts w:ascii="Century Gothic" w:hAnsi="Century Gothic"/>
                <w:noProof/>
                <w:sz w:val="20"/>
                <w:szCs w:val="20"/>
              </w:rPr>
              <w:t>76761</w:t>
            </w:r>
            <w:r>
              <w:rPr>
                <w:rFonts w:ascii="Century Gothic" w:hAnsi="Century Gothic"/>
                <w:noProof/>
                <w:sz w:val="20"/>
                <w:szCs w:val="20"/>
              </w:rPr>
              <w:t xml:space="preserve"> </w:t>
            </w:r>
            <w:r w:rsidRPr="00801A37">
              <w:rPr>
                <w:rFonts w:ascii="Century Gothic" w:hAnsi="Century Gothic"/>
                <w:noProof/>
                <w:sz w:val="20"/>
                <w:szCs w:val="20"/>
              </w:rPr>
              <w:t>Rülzheim</w:t>
            </w:r>
          </w:p>
        </w:tc>
      </w:tr>
      <w:tr w:rsidR="00F828E5" w:rsidRPr="005D0121" w14:paraId="0B7EE9A1" w14:textId="77777777" w:rsidTr="004E0F86">
        <w:tc>
          <w:tcPr>
            <w:tcW w:w="2151" w:type="dxa"/>
            <w:gridSpan w:val="2"/>
          </w:tcPr>
          <w:p w14:paraId="0C441E44" w14:textId="1CFEA740" w:rsidR="00F828E5" w:rsidRPr="00B27862" w:rsidRDefault="00F828E5" w:rsidP="004E0F86">
            <w:pPr>
              <w:jc w:val="both"/>
              <w:rPr>
                <w:rFonts w:ascii="Century Gothic" w:hAnsi="Century Gothic" w:cs="Tahoma"/>
                <w:sz w:val="20"/>
                <w:szCs w:val="20"/>
              </w:rPr>
            </w:pPr>
          </w:p>
        </w:tc>
        <w:tc>
          <w:tcPr>
            <w:tcW w:w="6330" w:type="dxa"/>
          </w:tcPr>
          <w:p w14:paraId="4C8E55D0" w14:textId="6FD6C2DE" w:rsidR="00F828E5" w:rsidRPr="00B27862" w:rsidRDefault="00F828E5" w:rsidP="004E0F86">
            <w:pPr>
              <w:jc w:val="both"/>
              <w:rPr>
                <w:rFonts w:ascii="Century Gothic" w:hAnsi="Century Gothic" w:cs="Tahoma"/>
                <w:sz w:val="20"/>
                <w:szCs w:val="20"/>
              </w:rPr>
            </w:pPr>
          </w:p>
        </w:tc>
      </w:tr>
      <w:tr w:rsidR="00F828E5" w:rsidRPr="009469A3" w14:paraId="7C5EAC54" w14:textId="77777777" w:rsidTr="004E0F86">
        <w:tc>
          <w:tcPr>
            <w:tcW w:w="2151" w:type="dxa"/>
            <w:gridSpan w:val="2"/>
          </w:tcPr>
          <w:p w14:paraId="1ED56988" w14:textId="77777777" w:rsidR="00F828E5" w:rsidRPr="00DE3E14" w:rsidRDefault="00F828E5" w:rsidP="004E0F86">
            <w:pPr>
              <w:jc w:val="both"/>
              <w:rPr>
                <w:rFonts w:ascii="Tahoma" w:hAnsi="Tahoma" w:cs="Tahoma"/>
                <w:sz w:val="20"/>
                <w:szCs w:val="20"/>
              </w:rPr>
            </w:pPr>
          </w:p>
        </w:tc>
        <w:tc>
          <w:tcPr>
            <w:tcW w:w="6330" w:type="dxa"/>
          </w:tcPr>
          <w:p w14:paraId="7C3E480A" w14:textId="77777777" w:rsidR="00F828E5" w:rsidRPr="00DE3E14" w:rsidRDefault="00F828E5" w:rsidP="004E0F86">
            <w:pPr>
              <w:jc w:val="both"/>
              <w:rPr>
                <w:rFonts w:ascii="Tahoma" w:hAnsi="Tahoma" w:cs="Tahoma"/>
                <w:sz w:val="20"/>
                <w:szCs w:val="20"/>
              </w:rPr>
            </w:pPr>
          </w:p>
        </w:tc>
      </w:tr>
    </w:tbl>
    <w:p w14:paraId="570606BA" w14:textId="77777777" w:rsidR="00F828E5" w:rsidRPr="003B2A84" w:rsidRDefault="00F828E5" w:rsidP="00F828E5">
      <w:pPr>
        <w:pStyle w:val="Textkrper"/>
        <w:spacing w:before="7"/>
        <w:rPr>
          <w:rFonts w:ascii="Tahoma" w:hAnsi="Tahoma" w:cs="Tahoma"/>
          <w:sz w:val="20"/>
          <w:szCs w:val="20"/>
        </w:rPr>
      </w:pPr>
    </w:p>
    <w:p w14:paraId="1D3D0349" w14:textId="5D7CF7B4" w:rsidR="00F828E5" w:rsidRDefault="00F828E5" w:rsidP="00F828E5">
      <w:pPr>
        <w:spacing w:line="254" w:lineRule="auto"/>
        <w:ind w:left="142" w:right="100"/>
        <w:jc w:val="both"/>
        <w:rPr>
          <w:rFonts w:ascii="Century Gothic" w:hAnsi="Century Gothic" w:cs="Tahoma"/>
          <w:w w:val="105"/>
          <w:sz w:val="20"/>
          <w:szCs w:val="20"/>
        </w:rPr>
      </w:pPr>
      <w:r w:rsidRPr="005D0121">
        <w:rPr>
          <w:rFonts w:ascii="Century Gothic" w:hAnsi="Century Gothic" w:cs="Tahoma"/>
          <w:w w:val="105"/>
          <w:sz w:val="20"/>
          <w:szCs w:val="20"/>
        </w:rPr>
        <w:t>Der o.a. Auftraggeber (nachfolgend AG genannt) beabsichtigt, Gebäudereinigungsleistungen zu vergeben. Mit dem Erhalt der Unterlagen werden Sie gebeten, ein auskömmliches Angebot abzugeben.</w:t>
      </w:r>
    </w:p>
    <w:p w14:paraId="6AC6BA2C" w14:textId="77777777" w:rsidR="00145F77" w:rsidRDefault="00145F77" w:rsidP="00F828E5">
      <w:pPr>
        <w:tabs>
          <w:tab w:val="left" w:pos="479"/>
        </w:tabs>
        <w:ind w:left="142"/>
        <w:rPr>
          <w:rFonts w:ascii="Century Gothic" w:hAnsi="Century Gothic" w:cs="Tahoma"/>
          <w:b/>
          <w:w w:val="105"/>
          <w:sz w:val="20"/>
          <w:szCs w:val="20"/>
        </w:rPr>
      </w:pPr>
    </w:p>
    <w:p w14:paraId="3427A2A5" w14:textId="7E3FA5C0" w:rsidR="00F828E5" w:rsidRPr="002215BE" w:rsidRDefault="00F828E5" w:rsidP="00F828E5">
      <w:pPr>
        <w:tabs>
          <w:tab w:val="left" w:pos="479"/>
        </w:tabs>
        <w:ind w:left="142"/>
        <w:rPr>
          <w:rFonts w:ascii="Century Gothic" w:hAnsi="Century Gothic" w:cs="Tahoma"/>
          <w:b/>
          <w:w w:val="105"/>
          <w:sz w:val="20"/>
          <w:szCs w:val="20"/>
        </w:rPr>
      </w:pPr>
      <w:r w:rsidRPr="002215BE">
        <w:rPr>
          <w:rFonts w:ascii="Century Gothic" w:hAnsi="Century Gothic" w:cs="Tahoma"/>
          <w:b/>
          <w:w w:val="105"/>
          <w:sz w:val="20"/>
          <w:szCs w:val="20"/>
        </w:rPr>
        <w:t>Leistungsgegenstand und</w:t>
      </w:r>
      <w:r w:rsidRPr="002215BE">
        <w:rPr>
          <w:rFonts w:ascii="Century Gothic" w:hAnsi="Century Gothic" w:cs="Tahoma"/>
          <w:b/>
          <w:spacing w:val="-19"/>
          <w:w w:val="105"/>
          <w:sz w:val="20"/>
          <w:szCs w:val="20"/>
        </w:rPr>
        <w:t xml:space="preserve"> </w:t>
      </w:r>
      <w:r w:rsidRPr="002215BE">
        <w:rPr>
          <w:rFonts w:ascii="Century Gothic" w:hAnsi="Century Gothic" w:cs="Tahoma"/>
          <w:b/>
          <w:w w:val="105"/>
          <w:sz w:val="20"/>
          <w:szCs w:val="20"/>
        </w:rPr>
        <w:t>Losaufteilung</w:t>
      </w:r>
    </w:p>
    <w:p w14:paraId="3EB2BB16" w14:textId="0B3A58D1" w:rsidR="007A21B1" w:rsidRDefault="007A21B1" w:rsidP="007A21B1">
      <w:pPr>
        <w:spacing w:before="15"/>
        <w:ind w:left="142" w:right="100"/>
        <w:jc w:val="both"/>
        <w:rPr>
          <w:rFonts w:ascii="Century Gothic" w:hAnsi="Century Gothic" w:cs="Tahoma"/>
          <w:w w:val="105"/>
          <w:sz w:val="20"/>
          <w:szCs w:val="20"/>
        </w:rPr>
      </w:pPr>
      <w:bookmarkStart w:id="0" w:name="OLE_LINK1"/>
      <w:bookmarkStart w:id="1" w:name="OLE_LINK2"/>
      <w:bookmarkStart w:id="2" w:name="_Hlk11173116"/>
      <w:r w:rsidRPr="002215BE">
        <w:rPr>
          <w:rFonts w:ascii="Century Gothic" w:hAnsi="Century Gothic" w:cs="Tahoma"/>
          <w:w w:val="105"/>
          <w:sz w:val="20"/>
          <w:szCs w:val="20"/>
        </w:rPr>
        <w:t xml:space="preserve">Die ausgeschriebene Leistung umfasst die </w:t>
      </w:r>
      <w:r>
        <w:rPr>
          <w:rFonts w:ascii="Century Gothic" w:hAnsi="Century Gothic" w:cs="Tahoma"/>
          <w:w w:val="105"/>
          <w:sz w:val="20"/>
          <w:szCs w:val="20"/>
        </w:rPr>
        <w:t>R</w:t>
      </w:r>
      <w:r w:rsidRPr="002215BE">
        <w:rPr>
          <w:rFonts w:ascii="Century Gothic" w:hAnsi="Century Gothic" w:cs="Tahoma"/>
          <w:w w:val="105"/>
          <w:sz w:val="20"/>
          <w:szCs w:val="20"/>
        </w:rPr>
        <w:t xml:space="preserve">einigung </w:t>
      </w:r>
      <w:r w:rsidR="00801A37">
        <w:rPr>
          <w:rFonts w:ascii="Century Gothic" w:hAnsi="Century Gothic" w:cs="Tahoma"/>
          <w:w w:val="105"/>
          <w:sz w:val="20"/>
          <w:szCs w:val="20"/>
        </w:rPr>
        <w:t xml:space="preserve">der Kita Villa Zauberwald </w:t>
      </w:r>
      <w:r w:rsidRPr="002215BE">
        <w:rPr>
          <w:rFonts w:ascii="Century Gothic" w:hAnsi="Century Gothic" w:cs="Tahoma"/>
          <w:w w:val="105"/>
          <w:sz w:val="20"/>
          <w:szCs w:val="20"/>
        </w:rPr>
        <w:t>mit einer Grundfläche von ca</w:t>
      </w:r>
      <w:r w:rsidRPr="007F7A2C">
        <w:rPr>
          <w:rFonts w:ascii="Century Gothic" w:hAnsi="Century Gothic" w:cs="Tahoma"/>
          <w:w w:val="105"/>
          <w:sz w:val="20"/>
          <w:szCs w:val="20"/>
        </w:rPr>
        <w:t xml:space="preserve">. </w:t>
      </w:r>
      <w:r w:rsidR="00801A37">
        <w:rPr>
          <w:rFonts w:ascii="Century Gothic" w:hAnsi="Century Gothic" w:cs="Tahoma"/>
          <w:w w:val="105"/>
          <w:sz w:val="20"/>
          <w:szCs w:val="20"/>
        </w:rPr>
        <w:t xml:space="preserve">1.200 m² </w:t>
      </w:r>
      <w:r w:rsidRPr="002215BE">
        <w:rPr>
          <w:rFonts w:ascii="Century Gothic" w:hAnsi="Century Gothic" w:cs="Tahoma"/>
          <w:w w:val="105"/>
          <w:sz w:val="20"/>
          <w:szCs w:val="20"/>
        </w:rPr>
        <w:t>Quadratmetern.</w:t>
      </w:r>
    </w:p>
    <w:p w14:paraId="69C00B9D" w14:textId="11233CBF" w:rsidR="007A21B1" w:rsidRPr="00271874" w:rsidRDefault="007A21B1" w:rsidP="007A21B1">
      <w:pPr>
        <w:spacing w:before="15"/>
        <w:ind w:left="142" w:right="100"/>
        <w:jc w:val="both"/>
        <w:rPr>
          <w:rFonts w:ascii="Century Gothic" w:hAnsi="Century Gothic" w:cs="Tahoma"/>
          <w:w w:val="105"/>
          <w:sz w:val="20"/>
          <w:szCs w:val="20"/>
        </w:rPr>
      </w:pPr>
      <w:r w:rsidRPr="00076257">
        <w:rPr>
          <w:rFonts w:ascii="Century Gothic" w:hAnsi="Century Gothic" w:cs="Tahoma"/>
          <w:w w:val="105"/>
          <w:sz w:val="20"/>
          <w:szCs w:val="20"/>
        </w:rPr>
        <w:t xml:space="preserve">Die Ausschreibung </w:t>
      </w:r>
      <w:r w:rsidRPr="00271874">
        <w:rPr>
          <w:rFonts w:ascii="Century Gothic" w:hAnsi="Century Gothic" w:cs="Tahoma"/>
          <w:w w:val="105"/>
          <w:sz w:val="20"/>
          <w:szCs w:val="20"/>
        </w:rPr>
        <w:t xml:space="preserve">enthält </w:t>
      </w:r>
      <w:r w:rsidRPr="002B5E27">
        <w:rPr>
          <w:rFonts w:ascii="Century Gothic" w:hAnsi="Century Gothic" w:cs="Tahoma"/>
          <w:w w:val="105"/>
          <w:sz w:val="20"/>
          <w:szCs w:val="20"/>
        </w:rPr>
        <w:t>die Unterhalts- und Grundreinigung</w:t>
      </w:r>
      <w:r w:rsidR="00E47F88">
        <w:rPr>
          <w:rFonts w:ascii="Century Gothic" w:hAnsi="Century Gothic" w:cs="Tahoma"/>
          <w:w w:val="105"/>
          <w:sz w:val="20"/>
          <w:szCs w:val="20"/>
        </w:rPr>
        <w:t xml:space="preserve"> und ein Los für die Glas- und Rahmenreinigung</w:t>
      </w:r>
    </w:p>
    <w:p w14:paraId="078A70F6" w14:textId="42A7ECA6" w:rsidR="007A21B1" w:rsidRPr="00271874" w:rsidRDefault="007A21B1" w:rsidP="007A21B1">
      <w:pPr>
        <w:spacing w:before="15"/>
        <w:ind w:left="142" w:right="100"/>
        <w:jc w:val="both"/>
        <w:rPr>
          <w:rFonts w:ascii="Century Gothic" w:hAnsi="Century Gothic" w:cs="Tahoma"/>
          <w:sz w:val="20"/>
          <w:szCs w:val="20"/>
        </w:rPr>
      </w:pPr>
      <w:r w:rsidRPr="00271874">
        <w:rPr>
          <w:rFonts w:ascii="Century Gothic" w:hAnsi="Century Gothic" w:cs="Tahoma"/>
          <w:w w:val="105"/>
          <w:sz w:val="20"/>
          <w:szCs w:val="20"/>
        </w:rPr>
        <w:t>Die exakten Jahresreinigungsflächen sind auf der Exceldatei „Angebotsdatei Projek</w:t>
      </w:r>
      <w:r w:rsidRPr="002B5E27">
        <w:rPr>
          <w:rFonts w:ascii="Century Gothic" w:hAnsi="Century Gothic" w:cs="Tahoma"/>
          <w:w w:val="105"/>
          <w:sz w:val="20"/>
          <w:szCs w:val="20"/>
        </w:rPr>
        <w:t>t 2</w:t>
      </w:r>
      <w:r w:rsidR="00801A37">
        <w:rPr>
          <w:rFonts w:ascii="Century Gothic" w:hAnsi="Century Gothic" w:cs="Tahoma"/>
          <w:w w:val="105"/>
          <w:sz w:val="20"/>
          <w:szCs w:val="20"/>
        </w:rPr>
        <w:t>6</w:t>
      </w:r>
      <w:r w:rsidRPr="002B5E27">
        <w:rPr>
          <w:rFonts w:ascii="Century Gothic" w:hAnsi="Century Gothic" w:cs="Tahoma"/>
          <w:w w:val="105"/>
          <w:sz w:val="20"/>
          <w:szCs w:val="20"/>
        </w:rPr>
        <w:t>.11</w:t>
      </w:r>
      <w:r w:rsidR="00801A37">
        <w:rPr>
          <w:rFonts w:ascii="Century Gothic" w:hAnsi="Century Gothic" w:cs="Tahoma"/>
          <w:w w:val="105"/>
          <w:sz w:val="20"/>
          <w:szCs w:val="20"/>
        </w:rPr>
        <w:t>35</w:t>
      </w:r>
      <w:r w:rsidRPr="00271874">
        <w:rPr>
          <w:rFonts w:ascii="Century Gothic" w:hAnsi="Century Gothic" w:cs="Tahoma"/>
          <w:w w:val="105"/>
          <w:sz w:val="20"/>
          <w:szCs w:val="20"/>
        </w:rPr>
        <w:t>“ ausgewiesen.</w:t>
      </w:r>
    </w:p>
    <w:bookmarkEnd w:id="0"/>
    <w:p w14:paraId="651C488F" w14:textId="77777777" w:rsidR="007A21B1" w:rsidRPr="00271874" w:rsidRDefault="007A21B1" w:rsidP="007A21B1">
      <w:pPr>
        <w:pStyle w:val="Textkrper"/>
        <w:spacing w:before="11"/>
        <w:ind w:left="142"/>
        <w:rPr>
          <w:rFonts w:ascii="Century Gothic" w:hAnsi="Century Gothic" w:cs="Tahoma"/>
          <w:sz w:val="20"/>
          <w:szCs w:val="20"/>
        </w:rPr>
      </w:pPr>
    </w:p>
    <w:p w14:paraId="091882D3" w14:textId="619562E8" w:rsidR="007A21B1" w:rsidRDefault="007A21B1" w:rsidP="007A21B1">
      <w:pPr>
        <w:spacing w:line="256" w:lineRule="auto"/>
        <w:ind w:left="720" w:right="100" w:hanging="578"/>
        <w:rPr>
          <w:rFonts w:ascii="Century Gothic" w:hAnsi="Century Gothic" w:cs="Tahoma"/>
          <w:w w:val="105"/>
          <w:sz w:val="20"/>
          <w:szCs w:val="20"/>
        </w:rPr>
      </w:pPr>
      <w:r w:rsidRPr="002B5E27">
        <w:rPr>
          <w:rFonts w:ascii="Century Gothic" w:hAnsi="Century Gothic" w:cs="Tahoma"/>
          <w:sz w:val="20"/>
          <w:szCs w:val="20"/>
        </w:rPr>
        <w:t>Los1:</w:t>
      </w:r>
      <w:r w:rsidR="00E47F88">
        <w:rPr>
          <w:rFonts w:ascii="Century Gothic" w:hAnsi="Century Gothic" w:cs="Tahoma"/>
          <w:sz w:val="20"/>
          <w:szCs w:val="20"/>
        </w:rPr>
        <w:tab/>
      </w:r>
      <w:r w:rsidRPr="002B5E27">
        <w:rPr>
          <w:rFonts w:ascii="Century Gothic" w:hAnsi="Century Gothic" w:cs="Tahoma"/>
          <w:sz w:val="20"/>
          <w:szCs w:val="20"/>
        </w:rPr>
        <w:t>Unterhalts</w:t>
      </w:r>
      <w:r w:rsidR="00801A37">
        <w:rPr>
          <w:rFonts w:ascii="Century Gothic" w:hAnsi="Century Gothic" w:cs="Tahoma"/>
          <w:sz w:val="20"/>
          <w:szCs w:val="20"/>
        </w:rPr>
        <w:t>- und Grund</w:t>
      </w:r>
      <w:r w:rsidRPr="002B5E27">
        <w:rPr>
          <w:rFonts w:ascii="Century Gothic" w:hAnsi="Century Gothic" w:cs="Tahoma"/>
          <w:sz w:val="20"/>
          <w:szCs w:val="20"/>
        </w:rPr>
        <w:t xml:space="preserve">reinigung </w:t>
      </w:r>
      <w:r w:rsidR="00801A37">
        <w:rPr>
          <w:rFonts w:ascii="Century Gothic" w:hAnsi="Century Gothic" w:cs="Tahoma"/>
          <w:w w:val="105"/>
          <w:sz w:val="20"/>
          <w:szCs w:val="20"/>
        </w:rPr>
        <w:t xml:space="preserve">der Kita Villa Zauberwald </w:t>
      </w:r>
      <w:r w:rsidRPr="002B5E27">
        <w:rPr>
          <w:rFonts w:ascii="Century Gothic" w:hAnsi="Century Gothic" w:cs="Tahoma"/>
          <w:w w:val="105"/>
          <w:sz w:val="20"/>
          <w:szCs w:val="20"/>
        </w:rPr>
        <w:t xml:space="preserve">der </w:t>
      </w:r>
      <w:r w:rsidR="00801A37">
        <w:rPr>
          <w:rFonts w:ascii="Century Gothic" w:hAnsi="Century Gothic" w:cs="Tahoma"/>
          <w:w w:val="105"/>
          <w:sz w:val="20"/>
          <w:szCs w:val="20"/>
        </w:rPr>
        <w:t xml:space="preserve">VG Rülzheim </w:t>
      </w:r>
      <w:r w:rsidRPr="002B5E27">
        <w:rPr>
          <w:rFonts w:ascii="Century Gothic" w:hAnsi="Century Gothic" w:cs="Tahoma"/>
          <w:w w:val="105"/>
          <w:sz w:val="20"/>
          <w:szCs w:val="20"/>
        </w:rPr>
        <w:t xml:space="preserve">mit rund </w:t>
      </w:r>
      <w:r w:rsidR="00801A37">
        <w:rPr>
          <w:rFonts w:ascii="Century Gothic" w:hAnsi="Century Gothic" w:cs="Tahoma"/>
          <w:w w:val="105"/>
          <w:sz w:val="20"/>
          <w:szCs w:val="20"/>
        </w:rPr>
        <w:t>280.000</w:t>
      </w:r>
      <w:r w:rsidRPr="00BA3E66">
        <w:rPr>
          <w:rFonts w:ascii="Century Gothic" w:hAnsi="Century Gothic" w:cs="Tahoma"/>
          <w:w w:val="105"/>
          <w:sz w:val="20"/>
          <w:szCs w:val="20"/>
        </w:rPr>
        <w:t xml:space="preserve"> </w:t>
      </w:r>
      <w:r w:rsidRPr="007F7A2C">
        <w:rPr>
          <w:rFonts w:ascii="Century Gothic" w:hAnsi="Century Gothic" w:cs="Tahoma"/>
          <w:w w:val="105"/>
          <w:sz w:val="20"/>
          <w:szCs w:val="20"/>
        </w:rPr>
        <w:t>m² Jahresreinigungsfläche</w:t>
      </w:r>
    </w:p>
    <w:p w14:paraId="5A2FD4FA" w14:textId="0E9C1D71" w:rsidR="00E47F88" w:rsidRPr="00E47F88" w:rsidRDefault="00E47F88" w:rsidP="007A21B1">
      <w:pPr>
        <w:spacing w:line="256" w:lineRule="auto"/>
        <w:ind w:left="720" w:right="100" w:hanging="578"/>
        <w:rPr>
          <w:rFonts w:ascii="Century Gothic" w:hAnsi="Century Gothic" w:cs="Tahoma"/>
          <w:w w:val="105"/>
          <w:sz w:val="20"/>
          <w:szCs w:val="20"/>
        </w:rPr>
      </w:pPr>
      <w:r w:rsidRPr="00E47F88">
        <w:rPr>
          <w:rFonts w:ascii="Century Gothic" w:hAnsi="Century Gothic" w:cs="Tahoma"/>
          <w:w w:val="105"/>
          <w:sz w:val="20"/>
          <w:szCs w:val="20"/>
        </w:rPr>
        <w:t>Los 2:</w:t>
      </w:r>
      <w:r w:rsidRPr="00E47F88">
        <w:rPr>
          <w:rFonts w:ascii="Century Gothic" w:hAnsi="Century Gothic" w:cs="Tahoma"/>
          <w:w w:val="105"/>
          <w:sz w:val="20"/>
          <w:szCs w:val="20"/>
        </w:rPr>
        <w:tab/>
        <w:t xml:space="preserve">Glas- und Rahmenreinigung der Kita Villa Zauberwald der VG Rülzheim mit 300 m² Außen- und Innenglas. </w:t>
      </w:r>
    </w:p>
    <w:p w14:paraId="781BE8DB" w14:textId="77777777" w:rsidR="00A04840" w:rsidRPr="005D0121" w:rsidRDefault="00A04840" w:rsidP="00F828E5">
      <w:pPr>
        <w:spacing w:line="256" w:lineRule="auto"/>
        <w:ind w:left="142" w:right="100"/>
        <w:jc w:val="both"/>
        <w:rPr>
          <w:rFonts w:ascii="Century Gothic" w:hAnsi="Century Gothic" w:cs="Tahoma"/>
          <w:sz w:val="20"/>
          <w:szCs w:val="20"/>
        </w:rPr>
      </w:pPr>
    </w:p>
    <w:bookmarkEnd w:id="1"/>
    <w:bookmarkEnd w:id="2"/>
    <w:p w14:paraId="69666530" w14:textId="77777777" w:rsidR="00F828E5" w:rsidRPr="003B2A84" w:rsidRDefault="00F828E5" w:rsidP="00F828E5">
      <w:pPr>
        <w:spacing w:line="256" w:lineRule="auto"/>
        <w:ind w:left="142" w:right="100"/>
        <w:jc w:val="both"/>
        <w:rPr>
          <w:rFonts w:ascii="Tahoma" w:hAnsi="Tahoma" w:cs="Tahoma"/>
          <w:sz w:val="20"/>
          <w:szCs w:val="20"/>
        </w:rPr>
      </w:pPr>
      <w:r w:rsidRPr="003B2A84">
        <w:rPr>
          <w:rFonts w:ascii="Tahoma" w:hAnsi="Tahoma" w:cs="Tahoma"/>
          <w:sz w:val="20"/>
          <w:szCs w:val="20"/>
        </w:rPr>
        <w:tab/>
      </w:r>
    </w:p>
    <w:p w14:paraId="1844CE90" w14:textId="2FF88CB7" w:rsidR="00F828E5" w:rsidRPr="005D0121" w:rsidRDefault="00F828E5" w:rsidP="00F828E5">
      <w:pPr>
        <w:pStyle w:val="Listenabsatz"/>
        <w:tabs>
          <w:tab w:val="left" w:pos="479"/>
        </w:tabs>
        <w:spacing w:before="1"/>
        <w:ind w:left="142" w:firstLine="0"/>
        <w:rPr>
          <w:rFonts w:ascii="Century Gothic" w:hAnsi="Century Gothic" w:cs="Tahoma"/>
          <w:b/>
          <w:sz w:val="20"/>
          <w:szCs w:val="20"/>
        </w:rPr>
      </w:pPr>
      <w:r w:rsidRPr="005D0121">
        <w:rPr>
          <w:rFonts w:ascii="Century Gothic" w:hAnsi="Century Gothic" w:cs="Tahoma"/>
          <w:b/>
          <w:w w:val="105"/>
          <w:sz w:val="20"/>
          <w:szCs w:val="20"/>
        </w:rPr>
        <w:t>Leistungsort</w:t>
      </w:r>
      <w:r w:rsidR="00A04840">
        <w:rPr>
          <w:rFonts w:ascii="Century Gothic" w:hAnsi="Century Gothic" w:cs="Tahoma"/>
          <w:b/>
          <w:w w:val="105"/>
          <w:sz w:val="20"/>
          <w:szCs w:val="20"/>
        </w:rPr>
        <w:t>e</w:t>
      </w:r>
    </w:p>
    <w:p w14:paraId="6A1AABF4" w14:textId="4A0CD23D" w:rsidR="00A04840" w:rsidRDefault="00F828E5" w:rsidP="00A04840">
      <w:pPr>
        <w:spacing w:before="17" w:line="254" w:lineRule="auto"/>
        <w:ind w:left="142" w:right="112"/>
        <w:jc w:val="both"/>
        <w:rPr>
          <w:rFonts w:ascii="Century Gothic" w:hAnsi="Century Gothic" w:cs="Tahoma"/>
          <w:w w:val="105"/>
          <w:sz w:val="20"/>
          <w:szCs w:val="20"/>
        </w:rPr>
      </w:pPr>
      <w:r w:rsidRPr="005D0121">
        <w:rPr>
          <w:rFonts w:ascii="Century Gothic" w:hAnsi="Century Gothic" w:cs="Tahoma"/>
          <w:w w:val="105"/>
          <w:sz w:val="20"/>
          <w:szCs w:val="20"/>
        </w:rPr>
        <w:t>Die Leistung</w:t>
      </w:r>
      <w:r w:rsidR="00A04840">
        <w:rPr>
          <w:rFonts w:ascii="Century Gothic" w:hAnsi="Century Gothic" w:cs="Tahoma"/>
          <w:w w:val="105"/>
          <w:sz w:val="20"/>
          <w:szCs w:val="20"/>
        </w:rPr>
        <w:t>en</w:t>
      </w:r>
      <w:r w:rsidRPr="005D0121">
        <w:rPr>
          <w:rFonts w:ascii="Century Gothic" w:hAnsi="Century Gothic" w:cs="Tahoma"/>
          <w:w w:val="105"/>
          <w:sz w:val="20"/>
          <w:szCs w:val="20"/>
        </w:rPr>
        <w:t xml:space="preserve"> </w:t>
      </w:r>
      <w:r w:rsidR="00A04840">
        <w:rPr>
          <w:rFonts w:ascii="Century Gothic" w:hAnsi="Century Gothic" w:cs="Tahoma"/>
          <w:w w:val="105"/>
          <w:sz w:val="20"/>
          <w:szCs w:val="20"/>
        </w:rPr>
        <w:t>sind</w:t>
      </w:r>
      <w:r w:rsidRPr="005D0121">
        <w:rPr>
          <w:rFonts w:ascii="Century Gothic" w:hAnsi="Century Gothic" w:cs="Tahoma"/>
          <w:w w:val="105"/>
          <w:sz w:val="20"/>
          <w:szCs w:val="20"/>
        </w:rPr>
        <w:t xml:space="preserve"> i</w:t>
      </w:r>
      <w:r w:rsidR="00801A37">
        <w:rPr>
          <w:rFonts w:ascii="Century Gothic" w:hAnsi="Century Gothic" w:cs="Tahoma"/>
          <w:w w:val="105"/>
          <w:sz w:val="20"/>
          <w:szCs w:val="20"/>
        </w:rPr>
        <w:t>n der Kita Villa Zauberwald, Am See 2, 76761 Rülzheim</w:t>
      </w:r>
      <w:r w:rsidR="00C47018">
        <w:rPr>
          <w:rFonts w:ascii="Century Gothic" w:hAnsi="Century Gothic" w:cs="Tahoma"/>
          <w:w w:val="105"/>
          <w:sz w:val="20"/>
          <w:szCs w:val="20"/>
        </w:rPr>
        <w:t xml:space="preserve"> </w:t>
      </w:r>
      <w:r w:rsidRPr="005D0121">
        <w:rPr>
          <w:rFonts w:ascii="Century Gothic" w:hAnsi="Century Gothic" w:cs="Tahoma"/>
          <w:w w:val="105"/>
          <w:sz w:val="20"/>
          <w:szCs w:val="20"/>
        </w:rPr>
        <w:t>zu erbringen. Die Reinigungszeiten werden vor Auftragsbeginn zwischen AG und AN abgestimmt.</w:t>
      </w:r>
    </w:p>
    <w:p w14:paraId="6A7BD19F" w14:textId="77777777" w:rsidR="00A04840" w:rsidRDefault="00A04840" w:rsidP="00A04840">
      <w:pPr>
        <w:spacing w:before="17" w:line="254" w:lineRule="auto"/>
        <w:ind w:left="142" w:right="112"/>
        <w:jc w:val="both"/>
        <w:rPr>
          <w:rFonts w:ascii="Century Gothic" w:hAnsi="Century Gothic" w:cs="Tahoma"/>
          <w:b/>
          <w:w w:val="105"/>
          <w:sz w:val="20"/>
          <w:szCs w:val="20"/>
        </w:rPr>
      </w:pPr>
    </w:p>
    <w:p w14:paraId="28073351" w14:textId="2B25C1B7" w:rsidR="00F828E5" w:rsidRPr="005D0121" w:rsidRDefault="00F828E5" w:rsidP="00A04840">
      <w:pPr>
        <w:spacing w:before="17" w:line="254" w:lineRule="auto"/>
        <w:ind w:left="142" w:right="112"/>
        <w:jc w:val="both"/>
        <w:rPr>
          <w:rFonts w:ascii="Century Gothic" w:hAnsi="Century Gothic" w:cs="Tahoma"/>
          <w:b/>
          <w:sz w:val="20"/>
          <w:szCs w:val="20"/>
        </w:rPr>
      </w:pPr>
      <w:r w:rsidRPr="005D0121">
        <w:rPr>
          <w:rFonts w:ascii="Century Gothic" w:hAnsi="Century Gothic" w:cs="Tahoma"/>
          <w:b/>
          <w:w w:val="105"/>
          <w:sz w:val="20"/>
          <w:szCs w:val="20"/>
        </w:rPr>
        <w:t>Leistungszeitraum</w:t>
      </w:r>
    </w:p>
    <w:p w14:paraId="41A9E018" w14:textId="776F1251" w:rsidR="007A21B1" w:rsidRDefault="007A21B1" w:rsidP="007A21B1">
      <w:pPr>
        <w:spacing w:before="15"/>
        <w:ind w:left="142"/>
        <w:jc w:val="both"/>
        <w:rPr>
          <w:rFonts w:ascii="Century Gothic" w:hAnsi="Century Gothic" w:cs="Tahoma"/>
          <w:w w:val="105"/>
          <w:sz w:val="20"/>
          <w:szCs w:val="20"/>
        </w:rPr>
      </w:pPr>
      <w:r w:rsidRPr="00E10E86">
        <w:rPr>
          <w:rFonts w:ascii="Century Gothic" w:hAnsi="Century Gothic" w:cs="Tahoma"/>
          <w:w w:val="105"/>
          <w:sz w:val="20"/>
          <w:szCs w:val="20"/>
        </w:rPr>
        <w:t xml:space="preserve">Die Leistung wird über einen Zeitraum </w:t>
      </w:r>
      <w:r w:rsidRPr="00F83017">
        <w:rPr>
          <w:rFonts w:ascii="Century Gothic" w:hAnsi="Century Gothic" w:cs="Tahoma"/>
          <w:w w:val="105"/>
          <w:sz w:val="20"/>
          <w:szCs w:val="20"/>
        </w:rPr>
        <w:t xml:space="preserve">von </w:t>
      </w:r>
      <w:r w:rsidR="00801A37">
        <w:rPr>
          <w:rFonts w:ascii="Century Gothic" w:hAnsi="Century Gothic" w:cs="Tahoma"/>
          <w:w w:val="105"/>
          <w:sz w:val="20"/>
          <w:szCs w:val="20"/>
        </w:rPr>
        <w:t>12</w:t>
      </w:r>
      <w:r w:rsidRPr="002B5E27">
        <w:rPr>
          <w:rFonts w:ascii="Century Gothic" w:hAnsi="Century Gothic" w:cs="Tahoma"/>
          <w:w w:val="105"/>
          <w:sz w:val="20"/>
          <w:szCs w:val="20"/>
        </w:rPr>
        <w:t xml:space="preserve"> Monaten</w:t>
      </w:r>
      <w:r>
        <w:rPr>
          <w:rFonts w:ascii="Century Gothic" w:hAnsi="Century Gothic" w:cs="Tahoma"/>
          <w:w w:val="105"/>
          <w:sz w:val="20"/>
          <w:szCs w:val="20"/>
        </w:rPr>
        <w:t xml:space="preserve"> vergeben</w:t>
      </w:r>
      <w:r w:rsidRPr="00F83017">
        <w:rPr>
          <w:rFonts w:ascii="Century Gothic" w:hAnsi="Century Gothic" w:cs="Tahoma"/>
          <w:w w:val="105"/>
          <w:sz w:val="20"/>
          <w:szCs w:val="20"/>
        </w:rPr>
        <w:t xml:space="preserve">. </w:t>
      </w:r>
      <w:r w:rsidRPr="002B5E27">
        <w:rPr>
          <w:rFonts w:ascii="Century Gothic" w:hAnsi="Century Gothic" w:cs="Tahoma"/>
          <w:w w:val="105"/>
          <w:sz w:val="20"/>
          <w:szCs w:val="20"/>
        </w:rPr>
        <w:t>Eine Verlängerung um ein Jahr ist möglich, wenn er nicht sechs Monate vor Ablauf der jeweiligen Vertragslaufzeit gekündigt wird.</w:t>
      </w:r>
    </w:p>
    <w:p w14:paraId="2D06CA8B" w14:textId="77777777" w:rsidR="007A21B1" w:rsidRPr="00E10E86" w:rsidRDefault="007A21B1" w:rsidP="007A21B1">
      <w:pPr>
        <w:spacing w:before="15"/>
        <w:ind w:left="142"/>
        <w:jc w:val="both"/>
        <w:rPr>
          <w:rFonts w:ascii="Century Gothic" w:hAnsi="Century Gothic" w:cs="Tahoma"/>
          <w:sz w:val="20"/>
          <w:szCs w:val="20"/>
        </w:rPr>
      </w:pPr>
    </w:p>
    <w:p w14:paraId="7894F775" w14:textId="4D336AEA" w:rsidR="007A21B1" w:rsidRPr="002B5E27" w:rsidRDefault="007A21B1" w:rsidP="007A21B1">
      <w:pPr>
        <w:tabs>
          <w:tab w:val="left" w:pos="4938"/>
        </w:tabs>
        <w:ind w:right="100"/>
        <w:rPr>
          <w:rFonts w:ascii="Century Gothic" w:hAnsi="Century Gothic" w:cs="Tahoma"/>
          <w:b/>
          <w:sz w:val="20"/>
          <w:szCs w:val="20"/>
        </w:rPr>
      </w:pPr>
      <w:r w:rsidRPr="00E10E86">
        <w:rPr>
          <w:rFonts w:ascii="Century Gothic" w:hAnsi="Century Gothic" w:cs="Tahoma"/>
          <w:w w:val="105"/>
          <w:sz w:val="20"/>
          <w:szCs w:val="20"/>
        </w:rPr>
        <w:t xml:space="preserve">  </w:t>
      </w:r>
      <w:r w:rsidRPr="00F2137A">
        <w:rPr>
          <w:rFonts w:ascii="Century Gothic" w:hAnsi="Century Gothic" w:cs="Tahoma"/>
          <w:w w:val="105"/>
          <w:sz w:val="20"/>
          <w:szCs w:val="20"/>
        </w:rPr>
        <w:t>Vertragsbeginn:</w:t>
      </w:r>
      <w:r w:rsidRPr="00F2137A">
        <w:rPr>
          <w:rFonts w:ascii="Century Gothic" w:hAnsi="Century Gothic" w:cs="Tahoma"/>
          <w:w w:val="105"/>
          <w:sz w:val="20"/>
          <w:szCs w:val="20"/>
        </w:rPr>
        <w:tab/>
      </w:r>
      <w:r w:rsidRPr="002B5E27">
        <w:rPr>
          <w:rFonts w:ascii="Century Gothic" w:hAnsi="Century Gothic" w:cs="Tahoma"/>
          <w:b/>
          <w:sz w:val="20"/>
          <w:szCs w:val="20"/>
        </w:rPr>
        <w:t>01.</w:t>
      </w:r>
      <w:r w:rsidR="00801A37">
        <w:rPr>
          <w:rFonts w:ascii="Century Gothic" w:hAnsi="Century Gothic" w:cs="Tahoma"/>
          <w:b/>
          <w:sz w:val="20"/>
          <w:szCs w:val="20"/>
        </w:rPr>
        <w:t>10</w:t>
      </w:r>
      <w:r w:rsidRPr="002B5E27">
        <w:rPr>
          <w:rFonts w:ascii="Century Gothic" w:hAnsi="Century Gothic" w:cs="Tahoma"/>
          <w:b/>
          <w:sz w:val="20"/>
          <w:szCs w:val="20"/>
        </w:rPr>
        <w:t>.202</w:t>
      </w:r>
      <w:r w:rsidR="00801A37">
        <w:rPr>
          <w:rFonts w:ascii="Century Gothic" w:hAnsi="Century Gothic" w:cs="Tahoma"/>
          <w:b/>
          <w:sz w:val="20"/>
          <w:szCs w:val="20"/>
        </w:rPr>
        <w:t>6</w:t>
      </w:r>
    </w:p>
    <w:p w14:paraId="05E62FDB" w14:textId="4CC69C0D" w:rsidR="007A21B1" w:rsidRPr="00145F77" w:rsidRDefault="007A21B1" w:rsidP="007A21B1">
      <w:pPr>
        <w:tabs>
          <w:tab w:val="left" w:pos="4938"/>
        </w:tabs>
        <w:ind w:left="142" w:right="100"/>
        <w:rPr>
          <w:rFonts w:ascii="Century Gothic" w:hAnsi="Century Gothic" w:cs="Tahoma"/>
          <w:b/>
          <w:w w:val="105"/>
          <w:sz w:val="20"/>
          <w:szCs w:val="20"/>
        </w:rPr>
      </w:pPr>
      <w:r w:rsidRPr="002B5E27">
        <w:rPr>
          <w:rFonts w:ascii="Century Gothic" w:hAnsi="Century Gothic" w:cs="Tahoma"/>
          <w:w w:val="105"/>
          <w:sz w:val="20"/>
          <w:szCs w:val="20"/>
        </w:rPr>
        <w:t>Vertragsende:</w:t>
      </w:r>
      <w:r w:rsidRPr="002B5E27">
        <w:rPr>
          <w:rFonts w:ascii="Century Gothic" w:hAnsi="Century Gothic" w:cs="Tahoma"/>
          <w:w w:val="105"/>
          <w:sz w:val="20"/>
          <w:szCs w:val="20"/>
        </w:rPr>
        <w:tab/>
      </w:r>
      <w:r w:rsidRPr="002B5E27">
        <w:rPr>
          <w:rFonts w:ascii="Century Gothic" w:hAnsi="Century Gothic" w:cs="Tahoma"/>
          <w:b/>
          <w:w w:val="105"/>
          <w:sz w:val="20"/>
          <w:szCs w:val="20"/>
        </w:rPr>
        <w:t>30.0</w:t>
      </w:r>
      <w:r w:rsidR="00801A37">
        <w:rPr>
          <w:rFonts w:ascii="Century Gothic" w:hAnsi="Century Gothic" w:cs="Tahoma"/>
          <w:b/>
          <w:w w:val="105"/>
          <w:sz w:val="20"/>
          <w:szCs w:val="20"/>
        </w:rPr>
        <w:t>9</w:t>
      </w:r>
      <w:r w:rsidRPr="002B5E27">
        <w:rPr>
          <w:rFonts w:ascii="Century Gothic" w:hAnsi="Century Gothic" w:cs="Tahoma"/>
          <w:b/>
          <w:w w:val="105"/>
          <w:sz w:val="20"/>
          <w:szCs w:val="20"/>
        </w:rPr>
        <w:t>.2</w:t>
      </w:r>
      <w:r w:rsidR="00801A37">
        <w:rPr>
          <w:rFonts w:ascii="Century Gothic" w:hAnsi="Century Gothic" w:cs="Tahoma"/>
          <w:b/>
          <w:w w:val="105"/>
          <w:sz w:val="20"/>
          <w:szCs w:val="20"/>
        </w:rPr>
        <w:t>027</w:t>
      </w:r>
    </w:p>
    <w:p w14:paraId="5DC979B4" w14:textId="77777777" w:rsidR="007A21B1" w:rsidRDefault="007A21B1">
      <w:pPr>
        <w:rPr>
          <w:rFonts w:ascii="Century Gothic" w:hAnsi="Century Gothic" w:cs="Tahoma"/>
          <w:b/>
          <w:sz w:val="20"/>
          <w:szCs w:val="20"/>
        </w:rPr>
      </w:pPr>
      <w:r>
        <w:rPr>
          <w:rFonts w:ascii="Century Gothic" w:hAnsi="Century Gothic" w:cs="Tahoma"/>
          <w:b/>
          <w:sz w:val="20"/>
          <w:szCs w:val="20"/>
        </w:rPr>
        <w:br w:type="page"/>
      </w:r>
    </w:p>
    <w:p w14:paraId="711566AB" w14:textId="6AC68AD8" w:rsidR="00F828E5" w:rsidRPr="005D0121" w:rsidRDefault="00F828E5" w:rsidP="00F828E5">
      <w:pPr>
        <w:pStyle w:val="Listenabsatz"/>
        <w:tabs>
          <w:tab w:val="left" w:pos="479"/>
        </w:tabs>
        <w:ind w:left="142" w:firstLine="0"/>
        <w:rPr>
          <w:rFonts w:ascii="Century Gothic" w:hAnsi="Century Gothic" w:cs="Tahoma"/>
          <w:b/>
          <w:sz w:val="20"/>
          <w:szCs w:val="20"/>
        </w:rPr>
      </w:pPr>
      <w:r w:rsidRPr="005D0121">
        <w:rPr>
          <w:rFonts w:ascii="Century Gothic" w:hAnsi="Century Gothic" w:cs="Tahoma"/>
          <w:b/>
          <w:sz w:val="20"/>
          <w:szCs w:val="20"/>
        </w:rPr>
        <w:lastRenderedPageBreak/>
        <w:t xml:space="preserve">Vergabeunterlagen und </w:t>
      </w:r>
      <w:r w:rsidRPr="005D0121">
        <w:rPr>
          <w:rFonts w:ascii="Century Gothic" w:hAnsi="Century Gothic" w:cs="Tahoma"/>
          <w:b/>
          <w:spacing w:val="14"/>
          <w:sz w:val="20"/>
          <w:szCs w:val="20"/>
        </w:rPr>
        <w:t>Kalkulationsdatei</w:t>
      </w:r>
    </w:p>
    <w:p w14:paraId="4A0F359C" w14:textId="77777777" w:rsidR="007F2A4C" w:rsidRPr="007F2A4C" w:rsidRDefault="007F2A4C" w:rsidP="007F2A4C">
      <w:pPr>
        <w:pStyle w:val="Textkrper"/>
        <w:spacing w:before="4"/>
        <w:ind w:left="142"/>
        <w:rPr>
          <w:rFonts w:ascii="Century Gothic" w:hAnsi="Century Gothic" w:cs="Tahoma"/>
          <w:w w:val="105"/>
          <w:sz w:val="20"/>
          <w:szCs w:val="20"/>
        </w:rPr>
      </w:pPr>
      <w:r w:rsidRPr="007F2A4C">
        <w:rPr>
          <w:rFonts w:ascii="Century Gothic" w:hAnsi="Century Gothic" w:cs="Tahoma"/>
          <w:w w:val="105"/>
          <w:sz w:val="20"/>
          <w:szCs w:val="20"/>
        </w:rPr>
        <w:t xml:space="preserve">Ihr Angebot erstellen Sie bitte mit Hilfe der vorbereiteten Angebotsdatei und folgender weiterer Vergabeunterlagen </w:t>
      </w:r>
    </w:p>
    <w:p w14:paraId="44887930" w14:textId="77777777" w:rsidR="007F2A4C" w:rsidRPr="007F2A4C" w:rsidRDefault="007F2A4C" w:rsidP="007F2A4C">
      <w:pPr>
        <w:pStyle w:val="Textkrper"/>
        <w:spacing w:before="4"/>
        <w:ind w:left="142"/>
        <w:rPr>
          <w:rFonts w:ascii="Century Gothic" w:hAnsi="Century Gothic" w:cs="Tahoma"/>
          <w:w w:val="105"/>
          <w:sz w:val="20"/>
          <w:szCs w:val="20"/>
        </w:rPr>
      </w:pPr>
    </w:p>
    <w:p w14:paraId="429E0645" w14:textId="77777777" w:rsidR="007F2A4C" w:rsidRPr="007F2A4C" w:rsidRDefault="007F2A4C" w:rsidP="007F2A4C">
      <w:pPr>
        <w:pStyle w:val="Textkrper"/>
        <w:spacing w:before="4"/>
        <w:ind w:left="142"/>
        <w:rPr>
          <w:rFonts w:ascii="Century Gothic" w:hAnsi="Century Gothic" w:cs="Tahoma"/>
          <w:w w:val="105"/>
          <w:sz w:val="20"/>
          <w:szCs w:val="20"/>
        </w:rPr>
      </w:pPr>
      <w:r w:rsidRPr="007F2A4C">
        <w:rPr>
          <w:rFonts w:ascii="Century Gothic" w:hAnsi="Century Gothic" w:cs="Tahoma"/>
          <w:w w:val="105"/>
          <w:sz w:val="20"/>
          <w:szCs w:val="20"/>
        </w:rPr>
        <w:t>-</w:t>
      </w:r>
      <w:r w:rsidRPr="007F2A4C">
        <w:rPr>
          <w:rFonts w:ascii="Century Gothic" w:hAnsi="Century Gothic" w:cs="Tahoma"/>
          <w:w w:val="105"/>
          <w:sz w:val="20"/>
          <w:szCs w:val="20"/>
        </w:rPr>
        <w:tab/>
        <w:t>Leistungsverzeichnisse (Anlage LV)</w:t>
      </w:r>
      <w:r w:rsidRPr="007F2A4C">
        <w:rPr>
          <w:rFonts w:ascii="Century Gothic" w:hAnsi="Century Gothic" w:cs="Tahoma"/>
          <w:w w:val="105"/>
          <w:sz w:val="20"/>
          <w:szCs w:val="20"/>
        </w:rPr>
        <w:tab/>
      </w:r>
    </w:p>
    <w:p w14:paraId="43636B1E" w14:textId="77777777" w:rsidR="007F2A4C" w:rsidRPr="007F2A4C" w:rsidRDefault="007F2A4C" w:rsidP="007F2A4C">
      <w:pPr>
        <w:pStyle w:val="Textkrper"/>
        <w:spacing w:before="4"/>
        <w:ind w:left="142"/>
        <w:rPr>
          <w:rFonts w:ascii="Century Gothic" w:hAnsi="Century Gothic" w:cs="Tahoma"/>
          <w:w w:val="105"/>
          <w:sz w:val="20"/>
          <w:szCs w:val="20"/>
        </w:rPr>
      </w:pPr>
      <w:r w:rsidRPr="007F2A4C">
        <w:rPr>
          <w:rFonts w:ascii="Century Gothic" w:hAnsi="Century Gothic" w:cs="Tahoma"/>
          <w:w w:val="105"/>
          <w:sz w:val="20"/>
          <w:szCs w:val="20"/>
        </w:rPr>
        <w:t>-</w:t>
      </w:r>
      <w:r w:rsidRPr="007F2A4C">
        <w:rPr>
          <w:rFonts w:ascii="Century Gothic" w:hAnsi="Century Gothic" w:cs="Tahoma"/>
          <w:w w:val="105"/>
          <w:sz w:val="20"/>
          <w:szCs w:val="20"/>
        </w:rPr>
        <w:tab/>
        <w:t>Leistungsbeschreibungen (Anlage LB)</w:t>
      </w:r>
      <w:r w:rsidRPr="007F2A4C">
        <w:rPr>
          <w:rFonts w:ascii="Century Gothic" w:hAnsi="Century Gothic" w:cs="Tahoma"/>
          <w:w w:val="105"/>
          <w:sz w:val="20"/>
          <w:szCs w:val="20"/>
        </w:rPr>
        <w:tab/>
      </w:r>
    </w:p>
    <w:p w14:paraId="581146DF" w14:textId="77777777" w:rsidR="007F2A4C" w:rsidRPr="007F2A4C" w:rsidRDefault="007F2A4C" w:rsidP="007F2A4C">
      <w:pPr>
        <w:pStyle w:val="Textkrper"/>
        <w:spacing w:before="4"/>
        <w:ind w:left="142"/>
        <w:rPr>
          <w:rFonts w:ascii="Century Gothic" w:hAnsi="Century Gothic" w:cs="Tahoma"/>
          <w:w w:val="105"/>
          <w:sz w:val="20"/>
          <w:szCs w:val="20"/>
        </w:rPr>
      </w:pPr>
      <w:r w:rsidRPr="007F2A4C">
        <w:rPr>
          <w:rFonts w:ascii="Century Gothic" w:hAnsi="Century Gothic" w:cs="Tahoma"/>
          <w:w w:val="105"/>
          <w:sz w:val="20"/>
          <w:szCs w:val="20"/>
        </w:rPr>
        <w:t>-</w:t>
      </w:r>
      <w:r w:rsidRPr="007F2A4C">
        <w:rPr>
          <w:rFonts w:ascii="Century Gothic" w:hAnsi="Century Gothic" w:cs="Tahoma"/>
          <w:w w:val="105"/>
          <w:sz w:val="20"/>
          <w:szCs w:val="20"/>
        </w:rPr>
        <w:tab/>
        <w:t>Flächenzusammenstellungen</w:t>
      </w:r>
      <w:r w:rsidRPr="007F2A4C">
        <w:rPr>
          <w:rFonts w:ascii="Century Gothic" w:hAnsi="Century Gothic" w:cs="Tahoma"/>
          <w:w w:val="105"/>
          <w:sz w:val="20"/>
          <w:szCs w:val="20"/>
        </w:rPr>
        <w:tab/>
      </w:r>
    </w:p>
    <w:p w14:paraId="29D8C536" w14:textId="77777777" w:rsidR="007F2A4C" w:rsidRPr="007F2A4C" w:rsidRDefault="007F2A4C" w:rsidP="007F2A4C">
      <w:pPr>
        <w:pStyle w:val="Textkrper"/>
        <w:spacing w:before="4"/>
        <w:ind w:left="142"/>
        <w:rPr>
          <w:rFonts w:ascii="Century Gothic" w:hAnsi="Century Gothic" w:cs="Tahoma"/>
          <w:w w:val="105"/>
          <w:sz w:val="20"/>
          <w:szCs w:val="20"/>
        </w:rPr>
      </w:pPr>
      <w:r w:rsidRPr="007F2A4C">
        <w:rPr>
          <w:rFonts w:ascii="Century Gothic" w:hAnsi="Century Gothic" w:cs="Tahoma"/>
          <w:w w:val="105"/>
          <w:sz w:val="20"/>
          <w:szCs w:val="20"/>
        </w:rPr>
        <w:t>-</w:t>
      </w:r>
      <w:r w:rsidRPr="007F2A4C">
        <w:rPr>
          <w:rFonts w:ascii="Century Gothic" w:hAnsi="Century Gothic" w:cs="Tahoma"/>
          <w:w w:val="105"/>
          <w:sz w:val="20"/>
          <w:szCs w:val="20"/>
        </w:rPr>
        <w:tab/>
        <w:t>Besondere Vertragsbedingungen (Anlage BVB)</w:t>
      </w:r>
      <w:r w:rsidRPr="007F2A4C">
        <w:rPr>
          <w:rFonts w:ascii="Century Gothic" w:hAnsi="Century Gothic" w:cs="Tahoma"/>
          <w:w w:val="105"/>
          <w:sz w:val="20"/>
          <w:szCs w:val="20"/>
        </w:rPr>
        <w:tab/>
      </w:r>
    </w:p>
    <w:p w14:paraId="0BB9A1CF" w14:textId="77777777" w:rsidR="007F2A4C" w:rsidRPr="007F2A4C" w:rsidRDefault="007F2A4C" w:rsidP="007F2A4C">
      <w:pPr>
        <w:pStyle w:val="Textkrper"/>
        <w:spacing w:before="4"/>
        <w:ind w:left="142"/>
        <w:rPr>
          <w:rFonts w:ascii="Century Gothic" w:hAnsi="Century Gothic" w:cs="Tahoma"/>
          <w:w w:val="105"/>
          <w:sz w:val="20"/>
          <w:szCs w:val="20"/>
        </w:rPr>
      </w:pPr>
    </w:p>
    <w:p w14:paraId="6B8149E7" w14:textId="77777777" w:rsidR="007F2A4C" w:rsidRPr="007F2A4C" w:rsidRDefault="007F2A4C" w:rsidP="007F2A4C">
      <w:pPr>
        <w:pStyle w:val="Textkrper"/>
        <w:spacing w:before="4"/>
        <w:ind w:left="142"/>
        <w:rPr>
          <w:rFonts w:ascii="Century Gothic" w:hAnsi="Century Gothic" w:cs="Tahoma"/>
          <w:w w:val="105"/>
          <w:sz w:val="20"/>
          <w:szCs w:val="20"/>
        </w:rPr>
      </w:pPr>
    </w:p>
    <w:p w14:paraId="59FD1C9A" w14:textId="77777777" w:rsidR="007F2A4C" w:rsidRPr="007F2A4C" w:rsidRDefault="007F2A4C" w:rsidP="007F2A4C">
      <w:pPr>
        <w:pStyle w:val="Textkrper"/>
        <w:spacing w:before="4"/>
        <w:ind w:left="142"/>
        <w:rPr>
          <w:rFonts w:ascii="Century Gothic" w:hAnsi="Century Gothic" w:cs="Tahoma"/>
          <w:w w:val="105"/>
          <w:sz w:val="20"/>
          <w:szCs w:val="20"/>
        </w:rPr>
      </w:pPr>
      <w:r w:rsidRPr="007F2A4C">
        <w:rPr>
          <w:rFonts w:ascii="Century Gothic" w:hAnsi="Century Gothic" w:cs="Tahoma"/>
          <w:w w:val="105"/>
          <w:sz w:val="20"/>
          <w:szCs w:val="20"/>
        </w:rPr>
        <w:t xml:space="preserve">Die der Ausschreibung zugrundeliegenden Leistungskennzahlen für die jeweiligen Raumgruppen, können Sie dem Tabellenblatt „Leistungswerte“ aus der Angebotsdatei entnehmen. Sie dienen innerhalb der aufgeführten Bandbreiten allein einer Beurteilung der Plausibilität. Der Bieter hat nur mit solchen Leistungswerten zu kalkulieren, für deren Umsetzbarkeit er garantieren kann. Für die Angebotswertung sind einzig die von den Bietern anzugebenden Gesamtstundenzahlen maßgeblich, die unter dem Gesichtspunkt des veröffentlichten Hauptkriteriums mit der dort genannten Gewichtung in die Gesamtauswertung einfließen. </w:t>
      </w:r>
      <w:r w:rsidRPr="008F6E48">
        <w:rPr>
          <w:rFonts w:ascii="Century Gothic" w:hAnsi="Century Gothic" w:cs="Tahoma"/>
          <w:b/>
          <w:w w:val="105"/>
          <w:sz w:val="20"/>
          <w:szCs w:val="20"/>
        </w:rPr>
        <w:t>Die Über-/Unterschreitung der Bandbreite ab 1m²/pro Std., führt zum Ausschluss im betroffenen Los.</w:t>
      </w:r>
    </w:p>
    <w:p w14:paraId="5E3F192F" w14:textId="77777777" w:rsidR="007F2A4C" w:rsidRPr="007F2A4C" w:rsidRDefault="007F2A4C" w:rsidP="007F2A4C">
      <w:pPr>
        <w:pStyle w:val="Textkrper"/>
        <w:spacing w:before="4"/>
        <w:ind w:left="142"/>
        <w:rPr>
          <w:rFonts w:ascii="Century Gothic" w:hAnsi="Century Gothic" w:cs="Tahoma"/>
          <w:w w:val="105"/>
          <w:sz w:val="20"/>
          <w:szCs w:val="20"/>
        </w:rPr>
      </w:pPr>
    </w:p>
    <w:p w14:paraId="35B606BA" w14:textId="77777777" w:rsidR="007F2A4C" w:rsidRPr="008F6E48" w:rsidRDefault="007F2A4C" w:rsidP="007F2A4C">
      <w:pPr>
        <w:pStyle w:val="Textkrper"/>
        <w:spacing w:before="4"/>
        <w:ind w:left="142"/>
        <w:rPr>
          <w:rFonts w:ascii="Century Gothic" w:hAnsi="Century Gothic" w:cs="Tahoma"/>
          <w:b/>
          <w:w w:val="105"/>
          <w:sz w:val="20"/>
          <w:szCs w:val="20"/>
        </w:rPr>
      </w:pPr>
      <w:r w:rsidRPr="008F6E48">
        <w:rPr>
          <w:rFonts w:ascii="Century Gothic" w:hAnsi="Century Gothic" w:cs="Tahoma"/>
          <w:b/>
          <w:w w:val="105"/>
          <w:sz w:val="20"/>
          <w:szCs w:val="20"/>
        </w:rPr>
        <w:t>Hinweis zum Stundenverrechnungssatz:</w:t>
      </w:r>
    </w:p>
    <w:p w14:paraId="232CE191" w14:textId="77777777" w:rsidR="007F2A4C" w:rsidRPr="007F2A4C" w:rsidRDefault="007F2A4C" w:rsidP="007F2A4C">
      <w:pPr>
        <w:pStyle w:val="Textkrper"/>
        <w:spacing w:before="4"/>
        <w:ind w:left="142"/>
        <w:rPr>
          <w:rFonts w:ascii="Century Gothic" w:hAnsi="Century Gothic" w:cs="Tahoma"/>
          <w:w w:val="105"/>
          <w:sz w:val="20"/>
          <w:szCs w:val="20"/>
        </w:rPr>
      </w:pPr>
    </w:p>
    <w:p w14:paraId="629C502D" w14:textId="361FE11E" w:rsidR="00F828E5" w:rsidRDefault="007F2A4C" w:rsidP="007F2A4C">
      <w:pPr>
        <w:pStyle w:val="Textkrper"/>
        <w:spacing w:before="4"/>
        <w:ind w:left="142"/>
        <w:rPr>
          <w:rFonts w:ascii="Century Gothic" w:hAnsi="Century Gothic" w:cs="Tahoma"/>
          <w:w w:val="105"/>
          <w:sz w:val="20"/>
          <w:szCs w:val="20"/>
        </w:rPr>
      </w:pPr>
      <w:r w:rsidRPr="007F2A4C">
        <w:rPr>
          <w:rFonts w:ascii="Century Gothic" w:hAnsi="Century Gothic" w:cs="Tahoma"/>
          <w:w w:val="105"/>
          <w:sz w:val="20"/>
          <w:szCs w:val="20"/>
        </w:rPr>
        <w:t>Bitte beachten Sie, dass der Zuschlag mindestens 70% auf den Tariflohn betragen sollte. Liegt der Aufschlag auf den Mindestlohn unterhalb dieses Wertes, kann dies auf die fehlende Auskömmlichkeit eines Angebotes und auch auf eine Unterschreitung des Mindestlohnes hinweisen und es muss eine Aufklärung durchgeführt werden.</w:t>
      </w:r>
    </w:p>
    <w:p w14:paraId="000C18F7" w14:textId="77777777" w:rsidR="008F6E48" w:rsidRPr="005D0121" w:rsidRDefault="008F6E48" w:rsidP="007F2A4C">
      <w:pPr>
        <w:pStyle w:val="Textkrper"/>
        <w:spacing w:before="4"/>
        <w:ind w:left="142"/>
        <w:rPr>
          <w:rFonts w:ascii="Century Gothic" w:hAnsi="Century Gothic" w:cs="Tahoma"/>
          <w:sz w:val="20"/>
          <w:szCs w:val="20"/>
        </w:rPr>
      </w:pPr>
    </w:p>
    <w:p w14:paraId="21BCAF62" w14:textId="77777777" w:rsidR="00F828E5" w:rsidRPr="005D0121" w:rsidRDefault="00F828E5" w:rsidP="00F828E5">
      <w:pPr>
        <w:pStyle w:val="Listenabsatz"/>
        <w:tabs>
          <w:tab w:val="left" w:pos="479"/>
        </w:tabs>
        <w:ind w:left="142" w:firstLine="0"/>
        <w:rPr>
          <w:rFonts w:ascii="Century Gothic" w:hAnsi="Century Gothic" w:cs="Tahoma"/>
          <w:b/>
          <w:sz w:val="20"/>
          <w:szCs w:val="20"/>
        </w:rPr>
      </w:pPr>
      <w:r w:rsidRPr="005D0121">
        <w:rPr>
          <w:rFonts w:ascii="Century Gothic" w:hAnsi="Century Gothic" w:cs="Tahoma"/>
          <w:b/>
          <w:w w:val="105"/>
          <w:sz w:val="20"/>
          <w:szCs w:val="20"/>
        </w:rPr>
        <w:t>Angebot</w:t>
      </w:r>
    </w:p>
    <w:p w14:paraId="3E6BE369" w14:textId="1BB935DD" w:rsidR="008F6E48" w:rsidRPr="008F6E48" w:rsidRDefault="008F6E48" w:rsidP="008F6E48">
      <w:pPr>
        <w:pStyle w:val="Textkrper"/>
        <w:spacing w:before="4"/>
        <w:ind w:left="142"/>
        <w:rPr>
          <w:rFonts w:ascii="Century Gothic" w:hAnsi="Century Gothic" w:cs="Tahoma"/>
          <w:w w:val="105"/>
          <w:sz w:val="20"/>
          <w:szCs w:val="20"/>
        </w:rPr>
      </w:pPr>
      <w:r w:rsidRPr="008F6E48">
        <w:rPr>
          <w:rFonts w:ascii="Century Gothic" w:hAnsi="Century Gothic" w:cs="Tahoma"/>
          <w:w w:val="105"/>
          <w:sz w:val="20"/>
          <w:szCs w:val="20"/>
        </w:rPr>
        <w:t xml:space="preserve">Auf der Basis der Vergabeunterlagen haben die Bieter ein vollständiges und verbindliches Angebot abzugeben. Aufwendungen, die bei der Angebotserstellung und dem weiteren Verlauf des Verfahrens entstehen, werden nicht erstattet. Das Angebot ist bis zum Ablauf der Angebotsfrist in Textform über die Vergabeplattform einzureichen. </w:t>
      </w:r>
    </w:p>
    <w:p w14:paraId="4C000591" w14:textId="77777777" w:rsidR="008F6E48" w:rsidRPr="008F6E48" w:rsidRDefault="008F6E48" w:rsidP="008F6E48">
      <w:pPr>
        <w:pStyle w:val="Textkrper"/>
        <w:spacing w:before="4"/>
        <w:ind w:left="142"/>
        <w:rPr>
          <w:rFonts w:ascii="Century Gothic" w:hAnsi="Century Gothic" w:cs="Tahoma"/>
          <w:w w:val="105"/>
          <w:sz w:val="20"/>
          <w:szCs w:val="20"/>
        </w:rPr>
      </w:pPr>
    </w:p>
    <w:p w14:paraId="2D55B14F" w14:textId="37E25E06" w:rsidR="00F828E5" w:rsidRPr="005D0121" w:rsidRDefault="008F6E48" w:rsidP="008F6E48">
      <w:pPr>
        <w:pStyle w:val="Textkrper"/>
        <w:spacing w:before="4"/>
        <w:ind w:left="142"/>
        <w:rPr>
          <w:rFonts w:ascii="Century Gothic" w:hAnsi="Century Gothic" w:cs="Tahoma"/>
          <w:sz w:val="20"/>
          <w:szCs w:val="20"/>
        </w:rPr>
      </w:pPr>
      <w:r w:rsidRPr="008F6E48">
        <w:rPr>
          <w:rFonts w:ascii="Century Gothic" w:hAnsi="Century Gothic" w:cs="Tahoma"/>
          <w:w w:val="105"/>
          <w:sz w:val="20"/>
          <w:szCs w:val="20"/>
        </w:rPr>
        <w:t>Auf anderem Wege als über die Vergabeplattform übermittelte Angebote (Telefax, E-Mail, Postweg oder fernmündliche Angebote) werden nicht zugelassen. Nach Ablauf der Angebotsfrist eingegangene Angebote werden vom Wettbewerb ausgeschlossen. Bis zum Ablauf der Angebotsfrist können Angebote zurückgezogen werden. Bis zum Einreichungstermin können die Angebote geändert werden.</w:t>
      </w:r>
    </w:p>
    <w:p w14:paraId="553ADF2C" w14:textId="77777777" w:rsidR="008F6E48" w:rsidRDefault="008F6E48" w:rsidP="00F828E5">
      <w:pPr>
        <w:tabs>
          <w:tab w:val="left" w:pos="4938"/>
        </w:tabs>
        <w:ind w:left="142" w:right="100"/>
        <w:rPr>
          <w:rFonts w:ascii="Century Gothic" w:hAnsi="Century Gothic" w:cs="Tahoma"/>
          <w:w w:val="105"/>
          <w:sz w:val="20"/>
          <w:szCs w:val="20"/>
        </w:rPr>
      </w:pPr>
    </w:p>
    <w:p w14:paraId="4B800089" w14:textId="0543FA5A" w:rsidR="00F828E5" w:rsidRDefault="00F828E5" w:rsidP="00F828E5">
      <w:pPr>
        <w:tabs>
          <w:tab w:val="left" w:pos="4938"/>
        </w:tabs>
        <w:ind w:left="142" w:right="100"/>
        <w:rPr>
          <w:rFonts w:ascii="Century Gothic" w:hAnsi="Century Gothic" w:cs="Tahoma"/>
          <w:b/>
          <w:spacing w:val="33"/>
          <w:w w:val="105"/>
          <w:sz w:val="20"/>
          <w:szCs w:val="20"/>
        </w:rPr>
      </w:pPr>
      <w:r w:rsidRPr="005D0121">
        <w:rPr>
          <w:rFonts w:ascii="Century Gothic" w:hAnsi="Century Gothic" w:cs="Tahoma"/>
          <w:w w:val="105"/>
          <w:sz w:val="20"/>
          <w:szCs w:val="20"/>
        </w:rPr>
        <w:t>Ablauf der Angebotsfrist:</w:t>
      </w:r>
      <w:r w:rsidR="00393F9E">
        <w:rPr>
          <w:rFonts w:ascii="Century Gothic" w:hAnsi="Century Gothic" w:cs="Tahoma"/>
          <w:w w:val="105"/>
          <w:sz w:val="20"/>
          <w:szCs w:val="20"/>
        </w:rPr>
        <w:tab/>
      </w:r>
      <w:r w:rsidR="007A21B1" w:rsidRPr="00F724B4">
        <w:rPr>
          <w:rFonts w:ascii="Century Gothic" w:hAnsi="Century Gothic" w:cs="Tahoma"/>
          <w:b/>
          <w:w w:val="105"/>
          <w:sz w:val="20"/>
          <w:szCs w:val="20"/>
        </w:rPr>
        <w:t>1</w:t>
      </w:r>
      <w:r w:rsidR="00674CA0" w:rsidRPr="00F724B4">
        <w:rPr>
          <w:rFonts w:ascii="Century Gothic" w:hAnsi="Century Gothic" w:cs="Tahoma"/>
          <w:b/>
          <w:w w:val="105"/>
          <w:sz w:val="20"/>
          <w:szCs w:val="20"/>
        </w:rPr>
        <w:t>2</w:t>
      </w:r>
      <w:r w:rsidR="007A21B1" w:rsidRPr="00F724B4">
        <w:rPr>
          <w:rFonts w:ascii="Century Gothic" w:hAnsi="Century Gothic" w:cs="Tahoma"/>
          <w:b/>
          <w:w w:val="105"/>
          <w:sz w:val="20"/>
          <w:szCs w:val="20"/>
        </w:rPr>
        <w:t>.0</w:t>
      </w:r>
      <w:r w:rsidR="00F724B4">
        <w:rPr>
          <w:rFonts w:ascii="Century Gothic" w:hAnsi="Century Gothic" w:cs="Tahoma"/>
          <w:b/>
          <w:w w:val="105"/>
          <w:sz w:val="20"/>
          <w:szCs w:val="20"/>
        </w:rPr>
        <w:t>6</w:t>
      </w:r>
      <w:r w:rsidR="007A21B1" w:rsidRPr="00F724B4">
        <w:rPr>
          <w:rFonts w:ascii="Century Gothic" w:hAnsi="Century Gothic" w:cs="Tahoma"/>
          <w:b/>
          <w:w w:val="105"/>
          <w:sz w:val="20"/>
          <w:szCs w:val="20"/>
        </w:rPr>
        <w:t xml:space="preserve">.2026 </w:t>
      </w:r>
      <w:r w:rsidR="007A21B1" w:rsidRPr="005A7840">
        <w:rPr>
          <w:rFonts w:ascii="Century Gothic" w:hAnsi="Century Gothic" w:cs="Tahoma"/>
          <w:b/>
          <w:w w:val="105"/>
          <w:sz w:val="20"/>
          <w:szCs w:val="20"/>
        </w:rPr>
        <w:t>10:00 Uhr</w:t>
      </w:r>
    </w:p>
    <w:p w14:paraId="26EC3C9F" w14:textId="77777777" w:rsidR="00E15280" w:rsidRPr="00F828E5" w:rsidRDefault="00E15280" w:rsidP="00DE3E14">
      <w:pPr>
        <w:tabs>
          <w:tab w:val="left" w:pos="4938"/>
        </w:tabs>
        <w:ind w:left="142" w:right="100"/>
        <w:rPr>
          <w:rFonts w:ascii="Century Gothic" w:hAnsi="Century Gothic" w:cs="Tahoma"/>
          <w:b/>
          <w:spacing w:val="33"/>
          <w:w w:val="105"/>
          <w:sz w:val="20"/>
          <w:szCs w:val="20"/>
        </w:rPr>
      </w:pPr>
    </w:p>
    <w:p w14:paraId="3E03F163" w14:textId="77777777" w:rsidR="008F6E48" w:rsidRPr="005D0121" w:rsidRDefault="008F6E48" w:rsidP="008F6E48">
      <w:pPr>
        <w:spacing w:before="1" w:line="254" w:lineRule="auto"/>
        <w:ind w:left="142" w:right="114"/>
        <w:jc w:val="both"/>
        <w:rPr>
          <w:rFonts w:ascii="Century Gothic" w:hAnsi="Century Gothic" w:cs="Tahoma"/>
          <w:sz w:val="20"/>
          <w:szCs w:val="20"/>
        </w:rPr>
      </w:pPr>
      <w:r w:rsidRPr="005D0121">
        <w:rPr>
          <w:rFonts w:ascii="Century Gothic" w:hAnsi="Century Gothic" w:cs="Tahoma"/>
          <w:w w:val="105"/>
          <w:sz w:val="20"/>
          <w:szCs w:val="20"/>
        </w:rPr>
        <w:t>Bieter oder deren Bevollmächtigte sind bei dem nicht-öffentlichen Eröffnungstermin nicht zugelassen. Vom Einreichungstermin an sind die Bieter bis zum Ablauf der Bindefrist</w:t>
      </w:r>
      <w:r>
        <w:rPr>
          <w:rFonts w:ascii="Century Gothic" w:hAnsi="Century Gothic" w:cs="Tahoma"/>
          <w:w w:val="105"/>
          <w:sz w:val="20"/>
          <w:szCs w:val="20"/>
        </w:rPr>
        <w:t xml:space="preserve"> </w:t>
      </w:r>
      <w:r w:rsidRPr="005D0121">
        <w:rPr>
          <w:rFonts w:ascii="Century Gothic" w:hAnsi="Century Gothic" w:cs="Tahoma"/>
          <w:w w:val="105"/>
          <w:sz w:val="20"/>
          <w:szCs w:val="20"/>
        </w:rPr>
        <w:t>an ihr Angebot</w:t>
      </w:r>
      <w:r w:rsidRPr="005D0121">
        <w:rPr>
          <w:rFonts w:ascii="Century Gothic" w:hAnsi="Century Gothic" w:cs="Tahoma"/>
          <w:spacing w:val="49"/>
          <w:w w:val="105"/>
          <w:sz w:val="20"/>
          <w:szCs w:val="20"/>
        </w:rPr>
        <w:t xml:space="preserve"> </w:t>
      </w:r>
      <w:r w:rsidRPr="005D0121">
        <w:rPr>
          <w:rFonts w:ascii="Century Gothic" w:hAnsi="Century Gothic" w:cs="Tahoma"/>
          <w:sz w:val="20"/>
          <w:szCs w:val="20"/>
        </w:rPr>
        <w:t>gebunden.</w:t>
      </w:r>
    </w:p>
    <w:p w14:paraId="53E7F46D" w14:textId="3F1561AE" w:rsidR="00A04840" w:rsidRDefault="00A04840">
      <w:pPr>
        <w:rPr>
          <w:rFonts w:ascii="Century Gothic" w:hAnsi="Century Gothic" w:cs="Tahoma"/>
          <w:b/>
          <w:sz w:val="20"/>
          <w:szCs w:val="20"/>
        </w:rPr>
      </w:pPr>
    </w:p>
    <w:p w14:paraId="180E6E4B" w14:textId="1D7CB2E6" w:rsidR="00F828E5" w:rsidRPr="005D0121" w:rsidRDefault="00F828E5" w:rsidP="00F828E5">
      <w:pPr>
        <w:pStyle w:val="Listenabsatz"/>
        <w:tabs>
          <w:tab w:val="left" w:pos="479"/>
        </w:tabs>
        <w:ind w:left="142" w:firstLine="0"/>
        <w:rPr>
          <w:rFonts w:ascii="Century Gothic" w:hAnsi="Century Gothic" w:cs="Tahoma"/>
          <w:b/>
          <w:sz w:val="20"/>
          <w:szCs w:val="20"/>
        </w:rPr>
      </w:pPr>
      <w:r w:rsidRPr="005D0121">
        <w:rPr>
          <w:rFonts w:ascii="Century Gothic" w:hAnsi="Century Gothic" w:cs="Tahoma"/>
          <w:b/>
          <w:sz w:val="20"/>
          <w:szCs w:val="20"/>
        </w:rPr>
        <w:t>Nebenangebote</w:t>
      </w:r>
    </w:p>
    <w:p w14:paraId="7CA9F0D5" w14:textId="77777777" w:rsidR="00F828E5" w:rsidRPr="005D0121" w:rsidRDefault="00F828E5" w:rsidP="00F828E5">
      <w:pPr>
        <w:spacing w:before="15" w:line="254" w:lineRule="auto"/>
        <w:ind w:left="142" w:right="113"/>
        <w:jc w:val="both"/>
        <w:rPr>
          <w:rFonts w:ascii="Century Gothic" w:hAnsi="Century Gothic" w:cs="Tahoma"/>
          <w:sz w:val="20"/>
          <w:szCs w:val="20"/>
        </w:rPr>
      </w:pPr>
      <w:r w:rsidRPr="005D0121">
        <w:rPr>
          <w:rFonts w:ascii="Century Gothic" w:hAnsi="Century Gothic" w:cs="Tahoma"/>
          <w:w w:val="105"/>
          <w:sz w:val="20"/>
          <w:szCs w:val="20"/>
        </w:rPr>
        <w:t>Nebenangebote und Änderungsvorschläge sind nicht zugelassen und werden nicht</w:t>
      </w:r>
      <w:r w:rsidRPr="005D0121">
        <w:rPr>
          <w:rFonts w:ascii="Century Gothic" w:hAnsi="Century Gothic" w:cs="Tahoma"/>
          <w:spacing w:val="49"/>
          <w:w w:val="105"/>
          <w:sz w:val="20"/>
          <w:szCs w:val="20"/>
        </w:rPr>
        <w:t xml:space="preserve"> </w:t>
      </w:r>
      <w:r w:rsidRPr="005D0121">
        <w:rPr>
          <w:rFonts w:ascii="Century Gothic" w:hAnsi="Century Gothic" w:cs="Tahoma"/>
          <w:w w:val="105"/>
          <w:sz w:val="20"/>
          <w:szCs w:val="20"/>
        </w:rPr>
        <w:t>berücksichtigt.</w:t>
      </w:r>
    </w:p>
    <w:p w14:paraId="1E89276C" w14:textId="77777777" w:rsidR="00F828E5" w:rsidRPr="005D0121" w:rsidRDefault="00F828E5" w:rsidP="00F828E5">
      <w:pPr>
        <w:pStyle w:val="Textkrper"/>
        <w:spacing w:before="7"/>
        <w:ind w:left="142"/>
        <w:rPr>
          <w:rFonts w:ascii="Century Gothic" w:hAnsi="Century Gothic" w:cs="Tahoma"/>
          <w:sz w:val="20"/>
          <w:szCs w:val="20"/>
        </w:rPr>
      </w:pPr>
    </w:p>
    <w:p w14:paraId="6F316FFE" w14:textId="77777777" w:rsidR="00E26BB7" w:rsidRDefault="00DA47BD" w:rsidP="00DA47BD">
      <w:pPr>
        <w:pStyle w:val="Listenabsatz"/>
        <w:tabs>
          <w:tab w:val="left" w:pos="479"/>
        </w:tabs>
        <w:ind w:left="142"/>
        <w:rPr>
          <w:rFonts w:ascii="Century Gothic" w:hAnsi="Century Gothic" w:cs="Tahoma"/>
          <w:bCs/>
          <w:w w:val="105"/>
          <w:sz w:val="20"/>
          <w:szCs w:val="20"/>
        </w:rPr>
      </w:pPr>
      <w:r>
        <w:rPr>
          <w:rFonts w:ascii="Century Gothic" w:hAnsi="Century Gothic" w:cs="Tahoma"/>
          <w:bCs/>
          <w:w w:val="105"/>
          <w:sz w:val="20"/>
          <w:szCs w:val="20"/>
        </w:rPr>
        <w:tab/>
      </w:r>
    </w:p>
    <w:p w14:paraId="2E2B3884" w14:textId="28EFDBB4" w:rsidR="00E26BB7" w:rsidRDefault="00E26BB7">
      <w:pPr>
        <w:rPr>
          <w:rFonts w:ascii="Century Gothic" w:hAnsi="Century Gothic" w:cs="Tahoma"/>
          <w:bCs/>
          <w:w w:val="105"/>
          <w:sz w:val="20"/>
          <w:szCs w:val="20"/>
        </w:rPr>
      </w:pPr>
      <w:r>
        <w:rPr>
          <w:rFonts w:ascii="Century Gothic" w:hAnsi="Century Gothic" w:cs="Tahoma"/>
          <w:bCs/>
          <w:w w:val="105"/>
          <w:sz w:val="20"/>
          <w:szCs w:val="20"/>
        </w:rPr>
        <w:br w:type="page"/>
      </w:r>
      <w:r w:rsidR="0053065C">
        <w:rPr>
          <w:rFonts w:ascii="Century Gothic" w:hAnsi="Century Gothic" w:cs="Tahoma"/>
          <w:bCs/>
          <w:w w:val="105"/>
          <w:sz w:val="20"/>
          <w:szCs w:val="20"/>
        </w:rPr>
        <w:lastRenderedPageBreak/>
        <w:tab/>
      </w:r>
    </w:p>
    <w:p w14:paraId="594FB089" w14:textId="77777777" w:rsidR="007A21B1" w:rsidRPr="00DA47BD" w:rsidRDefault="007A21B1" w:rsidP="007A21B1">
      <w:pPr>
        <w:pStyle w:val="Listenabsatz"/>
        <w:tabs>
          <w:tab w:val="left" w:pos="479"/>
        </w:tabs>
        <w:ind w:left="142"/>
        <w:rPr>
          <w:rFonts w:ascii="Century Gothic" w:hAnsi="Century Gothic" w:cs="Tahoma"/>
          <w:b/>
          <w:bCs/>
          <w:w w:val="105"/>
          <w:sz w:val="20"/>
          <w:szCs w:val="20"/>
        </w:rPr>
      </w:pPr>
      <w:r>
        <w:rPr>
          <w:rFonts w:ascii="Century Gothic" w:hAnsi="Century Gothic" w:cs="Tahoma"/>
          <w:b/>
          <w:bCs/>
          <w:w w:val="105"/>
          <w:sz w:val="20"/>
          <w:szCs w:val="20"/>
        </w:rPr>
        <w:tab/>
      </w:r>
      <w:r w:rsidRPr="00513201">
        <w:rPr>
          <w:rFonts w:ascii="Century Gothic" w:hAnsi="Century Gothic" w:cs="Tahoma"/>
          <w:b/>
          <w:bCs/>
          <w:w w:val="105"/>
          <w:sz w:val="20"/>
          <w:szCs w:val="20"/>
        </w:rPr>
        <w:t>Freiwillige Objektbegehung</w:t>
      </w:r>
    </w:p>
    <w:p w14:paraId="2E3D0A14" w14:textId="45196603" w:rsidR="007A21B1" w:rsidRDefault="00513201" w:rsidP="007A21B1">
      <w:pPr>
        <w:pStyle w:val="Listenabsatz"/>
        <w:tabs>
          <w:tab w:val="left" w:pos="479"/>
        </w:tabs>
        <w:ind w:left="142"/>
        <w:rPr>
          <w:rFonts w:ascii="Century Gothic" w:hAnsi="Century Gothic" w:cs="Tahoma"/>
          <w:bCs/>
          <w:w w:val="105"/>
          <w:sz w:val="20"/>
          <w:szCs w:val="20"/>
        </w:rPr>
      </w:pPr>
      <w:r>
        <w:rPr>
          <w:rFonts w:ascii="Century Gothic" w:hAnsi="Century Gothic" w:cs="Tahoma"/>
          <w:bCs/>
          <w:w w:val="105"/>
          <w:sz w:val="20"/>
          <w:szCs w:val="20"/>
        </w:rPr>
        <w:tab/>
      </w:r>
      <w:r w:rsidR="00F724B4">
        <w:rPr>
          <w:rFonts w:ascii="Century Gothic" w:hAnsi="Century Gothic" w:cs="Tahoma"/>
          <w:bCs/>
          <w:w w:val="105"/>
          <w:sz w:val="20"/>
          <w:szCs w:val="20"/>
        </w:rPr>
        <w:t>Findet am 05.06.2026 um 09:00 Uhr</w:t>
      </w:r>
      <w:r>
        <w:rPr>
          <w:rFonts w:ascii="Century Gothic" w:hAnsi="Century Gothic" w:cs="Tahoma"/>
          <w:bCs/>
          <w:w w:val="105"/>
          <w:sz w:val="20"/>
          <w:szCs w:val="20"/>
        </w:rPr>
        <w:t xml:space="preserve"> </w:t>
      </w:r>
    </w:p>
    <w:p w14:paraId="6974F429" w14:textId="000D30ED" w:rsidR="00DA47BD" w:rsidRDefault="00DA47BD" w:rsidP="00801A37">
      <w:pPr>
        <w:pStyle w:val="Listenabsatz"/>
        <w:tabs>
          <w:tab w:val="left" w:pos="479"/>
        </w:tabs>
        <w:ind w:left="142"/>
        <w:rPr>
          <w:rFonts w:ascii="Century Gothic" w:hAnsi="Century Gothic" w:cs="Tahoma"/>
          <w:bCs/>
          <w:w w:val="105"/>
          <w:sz w:val="20"/>
          <w:szCs w:val="20"/>
        </w:rPr>
      </w:pPr>
    </w:p>
    <w:p w14:paraId="73FE319F" w14:textId="77777777" w:rsidR="00DA47BD" w:rsidRPr="00DA47BD" w:rsidRDefault="00DA47BD" w:rsidP="00DA47BD">
      <w:pPr>
        <w:pStyle w:val="Listenabsatz"/>
        <w:tabs>
          <w:tab w:val="left" w:pos="479"/>
        </w:tabs>
        <w:ind w:left="142"/>
        <w:rPr>
          <w:rFonts w:ascii="Century Gothic" w:hAnsi="Century Gothic" w:cs="Tahoma"/>
          <w:bCs/>
          <w:w w:val="105"/>
          <w:sz w:val="20"/>
          <w:szCs w:val="20"/>
        </w:rPr>
      </w:pPr>
    </w:p>
    <w:p w14:paraId="799FDB92" w14:textId="232EB44A" w:rsidR="006B7B4F" w:rsidRDefault="006B7B4F" w:rsidP="00F828E5">
      <w:pPr>
        <w:spacing w:before="15"/>
        <w:ind w:left="142"/>
        <w:jc w:val="both"/>
        <w:rPr>
          <w:rFonts w:ascii="Century Gothic" w:hAnsi="Century Gothic" w:cs="Tahoma"/>
          <w:b/>
          <w:w w:val="105"/>
          <w:sz w:val="20"/>
          <w:szCs w:val="20"/>
        </w:rPr>
      </w:pPr>
      <w:r w:rsidRPr="006B7B4F">
        <w:rPr>
          <w:rFonts w:ascii="Century Gothic" w:hAnsi="Century Gothic" w:cs="Tahoma"/>
          <w:b/>
          <w:w w:val="105"/>
          <w:sz w:val="20"/>
          <w:szCs w:val="20"/>
        </w:rPr>
        <w:t>Einzureichende Unterlagen</w:t>
      </w:r>
    </w:p>
    <w:p w14:paraId="28952E56" w14:textId="0A22B1F9" w:rsidR="006B7B4F" w:rsidRPr="006B7B4F" w:rsidRDefault="006B7B4F" w:rsidP="006B7B4F">
      <w:pPr>
        <w:rPr>
          <w:rFonts w:ascii="Century Gothic" w:hAnsi="Century Gothic" w:cs="Tahoma"/>
          <w:w w:val="105"/>
          <w:sz w:val="20"/>
          <w:szCs w:val="20"/>
        </w:rPr>
      </w:pPr>
      <w:r w:rsidRPr="006B7B4F">
        <w:rPr>
          <w:rFonts w:ascii="Century Gothic" w:hAnsi="Century Gothic" w:cs="Tahoma"/>
          <w:w w:val="105"/>
          <w:sz w:val="20"/>
          <w:szCs w:val="20"/>
        </w:rPr>
        <w:t xml:space="preserve">- </w:t>
      </w:r>
      <w:r w:rsidR="00AB6D70">
        <w:rPr>
          <w:rFonts w:ascii="Century Gothic" w:hAnsi="Century Gothic" w:cs="Tahoma"/>
          <w:w w:val="105"/>
          <w:sz w:val="20"/>
          <w:szCs w:val="20"/>
        </w:rPr>
        <w:tab/>
      </w:r>
      <w:r w:rsidRPr="006B7B4F">
        <w:rPr>
          <w:rFonts w:ascii="Century Gothic" w:hAnsi="Century Gothic" w:cs="Tahoma"/>
          <w:w w:val="105"/>
          <w:sz w:val="20"/>
          <w:szCs w:val="20"/>
        </w:rPr>
        <w:t xml:space="preserve">Nachweise gem. </w:t>
      </w:r>
      <w:r w:rsidR="000512FE">
        <w:rPr>
          <w:rFonts w:ascii="Century Gothic" w:hAnsi="Century Gothic" w:cs="Tahoma"/>
          <w:w w:val="105"/>
          <w:sz w:val="20"/>
          <w:szCs w:val="20"/>
        </w:rPr>
        <w:t>Bekanntmachung</w:t>
      </w:r>
      <w:r w:rsidRPr="006B7B4F">
        <w:rPr>
          <w:rFonts w:ascii="Century Gothic" w:hAnsi="Century Gothic" w:cs="Tahoma"/>
          <w:w w:val="105"/>
          <w:sz w:val="20"/>
          <w:szCs w:val="20"/>
        </w:rPr>
        <w:t xml:space="preserve"> </w:t>
      </w:r>
    </w:p>
    <w:p w14:paraId="1F4337DB" w14:textId="1559D23B" w:rsidR="00AB6D70" w:rsidRDefault="006B7B4F" w:rsidP="006B7B4F">
      <w:pPr>
        <w:rPr>
          <w:rFonts w:ascii="Century Gothic" w:hAnsi="Century Gothic" w:cs="Tahoma"/>
          <w:w w:val="105"/>
          <w:sz w:val="20"/>
          <w:szCs w:val="20"/>
        </w:rPr>
      </w:pPr>
      <w:r w:rsidRPr="006B7B4F">
        <w:rPr>
          <w:rFonts w:ascii="Century Gothic" w:hAnsi="Century Gothic" w:cs="Tahoma"/>
          <w:w w:val="105"/>
          <w:sz w:val="20"/>
          <w:szCs w:val="20"/>
        </w:rPr>
        <w:t xml:space="preserve">- </w:t>
      </w:r>
      <w:r w:rsidR="00AB6D70">
        <w:rPr>
          <w:rFonts w:ascii="Century Gothic" w:hAnsi="Century Gothic" w:cs="Tahoma"/>
          <w:w w:val="105"/>
          <w:sz w:val="20"/>
          <w:szCs w:val="20"/>
        </w:rPr>
        <w:tab/>
      </w:r>
      <w:r w:rsidRPr="006B7B4F">
        <w:rPr>
          <w:rFonts w:ascii="Century Gothic" w:hAnsi="Century Gothic" w:cs="Tahoma"/>
          <w:w w:val="105"/>
          <w:sz w:val="20"/>
          <w:szCs w:val="20"/>
        </w:rPr>
        <w:t>Angebotsdatei</w:t>
      </w:r>
      <w:r w:rsidR="00801A37">
        <w:rPr>
          <w:rFonts w:ascii="Century Gothic" w:hAnsi="Century Gothic" w:cs="Tahoma"/>
          <w:w w:val="105"/>
          <w:sz w:val="20"/>
          <w:szCs w:val="20"/>
        </w:rPr>
        <w:t xml:space="preserve"> </w:t>
      </w:r>
      <w:r w:rsidRPr="006B7B4F">
        <w:rPr>
          <w:rFonts w:ascii="Century Gothic" w:hAnsi="Century Gothic" w:cs="Tahoma"/>
          <w:w w:val="105"/>
          <w:sz w:val="20"/>
          <w:szCs w:val="20"/>
        </w:rPr>
        <w:t xml:space="preserve">(bitte beachten Sie die hierfür vorgesehenen Eintragungsfelder in </w:t>
      </w:r>
      <w:r w:rsidR="00801A37">
        <w:rPr>
          <w:rFonts w:ascii="Century Gothic" w:hAnsi="Century Gothic" w:cs="Tahoma"/>
          <w:w w:val="105"/>
          <w:sz w:val="20"/>
          <w:szCs w:val="20"/>
        </w:rPr>
        <w:tab/>
      </w:r>
      <w:r w:rsidRPr="006B7B4F">
        <w:rPr>
          <w:rFonts w:ascii="Century Gothic" w:hAnsi="Century Gothic" w:cs="Tahoma"/>
          <w:w w:val="105"/>
          <w:sz w:val="20"/>
          <w:szCs w:val="20"/>
        </w:rPr>
        <w:t>der Angebotsdatei)</w:t>
      </w:r>
    </w:p>
    <w:p w14:paraId="74E6DAB3" w14:textId="77777777" w:rsidR="00AB6D70" w:rsidRDefault="00AB6D70" w:rsidP="006B7B4F">
      <w:pPr>
        <w:rPr>
          <w:rFonts w:ascii="Century Gothic" w:hAnsi="Century Gothic" w:cs="Tahoma"/>
          <w:b/>
          <w:sz w:val="20"/>
          <w:szCs w:val="20"/>
        </w:rPr>
      </w:pPr>
    </w:p>
    <w:p w14:paraId="14774D5D" w14:textId="4927B5C8" w:rsidR="006B7B4F" w:rsidRPr="005A7840" w:rsidRDefault="00AB6D70" w:rsidP="005A7840">
      <w:pPr>
        <w:rPr>
          <w:rFonts w:ascii="Century Gothic" w:hAnsi="Century Gothic" w:cs="Tahoma"/>
          <w:sz w:val="20"/>
          <w:szCs w:val="20"/>
        </w:rPr>
      </w:pPr>
      <w:r w:rsidRPr="00AB6D70">
        <w:rPr>
          <w:rFonts w:ascii="Century Gothic" w:hAnsi="Century Gothic" w:cs="Tahoma"/>
          <w:sz w:val="20"/>
          <w:szCs w:val="20"/>
        </w:rPr>
        <w:t>Bei offiziellen Bescheinigungen mit Gültigkeitsdauer muss diese Gültigkeitsdauer mind. bis zur Angebotsfrist gelten. Andernfalls darf die Bescheinigung bei Angebotsfrist nicht älter als drei Monate sein.</w:t>
      </w:r>
    </w:p>
    <w:p w14:paraId="03CD61BC" w14:textId="77777777" w:rsidR="006B7B4F" w:rsidRDefault="006B7B4F" w:rsidP="002134BA">
      <w:pPr>
        <w:pStyle w:val="Listenabsatz"/>
        <w:tabs>
          <w:tab w:val="left" w:pos="479"/>
        </w:tabs>
        <w:ind w:left="142" w:firstLine="0"/>
        <w:rPr>
          <w:rFonts w:ascii="Century Gothic" w:hAnsi="Century Gothic" w:cs="Tahoma"/>
          <w:b/>
          <w:w w:val="105"/>
          <w:sz w:val="20"/>
          <w:szCs w:val="20"/>
        </w:rPr>
      </w:pPr>
    </w:p>
    <w:p w14:paraId="44B679E4" w14:textId="77777777" w:rsidR="002134BA" w:rsidRPr="005D0121" w:rsidRDefault="002134BA" w:rsidP="002134BA">
      <w:pPr>
        <w:spacing w:before="17" w:line="254" w:lineRule="auto"/>
        <w:ind w:left="142" w:right="119"/>
        <w:jc w:val="both"/>
        <w:rPr>
          <w:rFonts w:ascii="Century Gothic" w:hAnsi="Century Gothic" w:cs="Tahoma"/>
          <w:sz w:val="20"/>
          <w:szCs w:val="20"/>
        </w:rPr>
      </w:pPr>
    </w:p>
    <w:p w14:paraId="276EFF24" w14:textId="55DDF87D" w:rsidR="002134BA" w:rsidRDefault="002134BA" w:rsidP="002134BA">
      <w:pPr>
        <w:tabs>
          <w:tab w:val="left" w:pos="4938"/>
        </w:tabs>
        <w:ind w:left="142" w:right="100"/>
        <w:rPr>
          <w:rFonts w:ascii="Century Gothic" w:hAnsi="Century Gothic" w:cs="Tahoma"/>
          <w:b/>
          <w:w w:val="105"/>
          <w:sz w:val="20"/>
          <w:szCs w:val="20"/>
        </w:rPr>
      </w:pPr>
      <w:r w:rsidRPr="005D0121">
        <w:rPr>
          <w:rFonts w:ascii="Century Gothic" w:hAnsi="Century Gothic" w:cs="Tahoma"/>
          <w:b/>
          <w:w w:val="105"/>
          <w:sz w:val="20"/>
          <w:szCs w:val="20"/>
        </w:rPr>
        <w:t>Bindefrist:</w:t>
      </w:r>
      <w:r w:rsidRPr="005D0121">
        <w:rPr>
          <w:rFonts w:ascii="Century Gothic" w:hAnsi="Century Gothic" w:cs="Tahoma"/>
          <w:w w:val="105"/>
          <w:sz w:val="20"/>
          <w:szCs w:val="20"/>
        </w:rPr>
        <w:tab/>
      </w:r>
      <w:r w:rsidR="00F724B4" w:rsidRPr="00F724B4">
        <w:rPr>
          <w:rFonts w:ascii="Century Gothic" w:hAnsi="Century Gothic" w:cs="Tahoma"/>
          <w:b/>
          <w:w w:val="105"/>
          <w:sz w:val="20"/>
          <w:szCs w:val="20"/>
        </w:rPr>
        <w:t>1</w:t>
      </w:r>
      <w:r w:rsidR="007A21B1" w:rsidRPr="00F724B4">
        <w:rPr>
          <w:rFonts w:ascii="Century Gothic" w:hAnsi="Century Gothic" w:cs="Tahoma"/>
          <w:b/>
          <w:w w:val="105"/>
          <w:sz w:val="20"/>
          <w:szCs w:val="20"/>
        </w:rPr>
        <w:t>0.07</w:t>
      </w:r>
      <w:r w:rsidR="00B3096E" w:rsidRPr="00F724B4">
        <w:rPr>
          <w:rFonts w:ascii="Century Gothic" w:hAnsi="Century Gothic" w:cs="Tahoma"/>
          <w:b/>
          <w:w w:val="105"/>
          <w:sz w:val="20"/>
          <w:szCs w:val="20"/>
        </w:rPr>
        <w:t>.2026</w:t>
      </w:r>
    </w:p>
    <w:p w14:paraId="06800184" w14:textId="77777777" w:rsidR="006B7B4F" w:rsidRPr="005D0121" w:rsidRDefault="006B7B4F" w:rsidP="002134BA">
      <w:pPr>
        <w:tabs>
          <w:tab w:val="left" w:pos="4938"/>
        </w:tabs>
        <w:ind w:left="142" w:right="100"/>
        <w:rPr>
          <w:rFonts w:ascii="Century Gothic" w:hAnsi="Century Gothic" w:cs="Tahoma"/>
          <w:b/>
          <w:sz w:val="20"/>
          <w:szCs w:val="20"/>
        </w:rPr>
      </w:pPr>
    </w:p>
    <w:p w14:paraId="683EBD5A" w14:textId="77777777" w:rsidR="002134BA" w:rsidRPr="005D0121" w:rsidRDefault="002134BA" w:rsidP="002134BA">
      <w:pPr>
        <w:pStyle w:val="Textkrper"/>
        <w:spacing w:before="5"/>
        <w:ind w:left="142"/>
        <w:rPr>
          <w:rFonts w:ascii="Century Gothic" w:hAnsi="Century Gothic" w:cs="Tahoma"/>
          <w:b/>
          <w:sz w:val="20"/>
          <w:szCs w:val="20"/>
        </w:rPr>
      </w:pPr>
    </w:p>
    <w:p w14:paraId="18E3112B" w14:textId="69CAF198" w:rsidR="00AB6D70" w:rsidRDefault="002134BA" w:rsidP="002134BA">
      <w:pPr>
        <w:pStyle w:val="Listenabsatz"/>
        <w:tabs>
          <w:tab w:val="left" w:pos="479"/>
        </w:tabs>
        <w:ind w:left="142" w:firstLine="0"/>
        <w:rPr>
          <w:rFonts w:ascii="Century Gothic" w:hAnsi="Century Gothic" w:cs="Tahoma"/>
          <w:b/>
          <w:w w:val="105"/>
          <w:sz w:val="20"/>
          <w:szCs w:val="20"/>
        </w:rPr>
      </w:pPr>
      <w:r w:rsidRPr="005D0121">
        <w:rPr>
          <w:rFonts w:ascii="Century Gothic" w:hAnsi="Century Gothic" w:cs="Tahoma"/>
          <w:b/>
          <w:w w:val="105"/>
          <w:sz w:val="20"/>
          <w:szCs w:val="20"/>
        </w:rPr>
        <w:t>Angebotsauswertung</w:t>
      </w:r>
    </w:p>
    <w:p w14:paraId="27B11FBA" w14:textId="2F5C40ED" w:rsidR="00AB6D70" w:rsidRDefault="00AB6D70" w:rsidP="002134BA">
      <w:pPr>
        <w:pStyle w:val="Listenabsatz"/>
        <w:tabs>
          <w:tab w:val="left" w:pos="479"/>
        </w:tabs>
        <w:ind w:left="142" w:firstLine="0"/>
        <w:rPr>
          <w:rFonts w:ascii="Century Gothic" w:hAnsi="Century Gothic" w:cs="Tahoma"/>
          <w:w w:val="105"/>
          <w:sz w:val="20"/>
          <w:szCs w:val="20"/>
        </w:rPr>
      </w:pPr>
      <w:r w:rsidRPr="00AB6D70">
        <w:rPr>
          <w:rFonts w:ascii="Century Gothic" w:hAnsi="Century Gothic" w:cs="Tahoma"/>
          <w:w w:val="105"/>
          <w:sz w:val="20"/>
          <w:szCs w:val="20"/>
        </w:rPr>
        <w:t>Der Zuschlag wird nach § 127 GWB auf das unter Berücksichtigung aller Umstände wirtschaftlichste Angebot jedes Loses erteilt, wenn keine Ausschlussgründe vorliegen, der Bieter geeignet ist und die im Angebot genannten Preise nicht in einem unangemessenen Verhältnis zur Leistung stehen.</w:t>
      </w:r>
      <w:r w:rsidR="00C66CBE">
        <w:rPr>
          <w:rFonts w:ascii="Century Gothic" w:hAnsi="Century Gothic" w:cs="Tahoma"/>
          <w:w w:val="105"/>
          <w:sz w:val="20"/>
          <w:szCs w:val="20"/>
        </w:rPr>
        <w:t xml:space="preserve"> Bei gleicher Punktzahl entscheidet das Los.</w:t>
      </w:r>
    </w:p>
    <w:p w14:paraId="7666CD62" w14:textId="60E219E4" w:rsidR="00AB6D70" w:rsidRDefault="00AB6D70" w:rsidP="002134BA">
      <w:pPr>
        <w:pStyle w:val="Listenabsatz"/>
        <w:tabs>
          <w:tab w:val="left" w:pos="479"/>
        </w:tabs>
        <w:ind w:left="142" w:firstLine="0"/>
        <w:rPr>
          <w:rFonts w:ascii="Century Gothic" w:hAnsi="Century Gothic" w:cs="Tahoma"/>
          <w:b/>
          <w:w w:val="105"/>
          <w:sz w:val="20"/>
          <w:szCs w:val="20"/>
        </w:rPr>
      </w:pPr>
    </w:p>
    <w:p w14:paraId="7B076D41" w14:textId="77777777" w:rsidR="00AB6D70" w:rsidRDefault="00AB6D70" w:rsidP="00AB6D70">
      <w:pPr>
        <w:rPr>
          <w:rFonts w:ascii="Century Gothic" w:hAnsi="Century Gothic" w:cs="Tahoma"/>
          <w:w w:val="105"/>
          <w:sz w:val="20"/>
          <w:szCs w:val="20"/>
        </w:rPr>
      </w:pPr>
    </w:p>
    <w:p w14:paraId="0B68EE4A" w14:textId="10A8D878" w:rsidR="00AB6D70" w:rsidRDefault="00AB6D70" w:rsidP="00AB6D70">
      <w:pPr>
        <w:rPr>
          <w:rFonts w:ascii="Century Gothic" w:hAnsi="Century Gothic" w:cs="Tahoma"/>
          <w:w w:val="105"/>
          <w:sz w:val="20"/>
          <w:szCs w:val="20"/>
        </w:rPr>
      </w:pPr>
      <w:r>
        <w:rPr>
          <w:rFonts w:ascii="Century Gothic" w:hAnsi="Century Gothic" w:cs="Tahoma"/>
          <w:w w:val="105"/>
          <w:sz w:val="20"/>
          <w:szCs w:val="20"/>
        </w:rPr>
        <w:br w:type="page"/>
      </w:r>
    </w:p>
    <w:p w14:paraId="20D5C07C" w14:textId="5A02ACE6" w:rsidR="002134BA" w:rsidRPr="004525EA" w:rsidRDefault="002134BA" w:rsidP="002134BA">
      <w:pPr>
        <w:spacing w:before="79"/>
        <w:ind w:left="142"/>
        <w:jc w:val="center"/>
        <w:rPr>
          <w:rFonts w:ascii="Century Gothic" w:hAnsi="Century Gothic" w:cs="Tahoma"/>
          <w:b/>
          <w:sz w:val="24"/>
          <w:szCs w:val="24"/>
        </w:rPr>
      </w:pPr>
      <w:r w:rsidRPr="004525EA">
        <w:rPr>
          <w:rFonts w:ascii="Century Gothic" w:hAnsi="Century Gothic" w:cs="Tahoma"/>
          <w:b/>
          <w:sz w:val="24"/>
          <w:szCs w:val="24"/>
        </w:rPr>
        <w:lastRenderedPageBreak/>
        <w:t>Zuschlagskriterien</w:t>
      </w:r>
    </w:p>
    <w:p w14:paraId="4346254C" w14:textId="77777777" w:rsidR="002134BA" w:rsidRPr="005D0121" w:rsidRDefault="002134BA" w:rsidP="002134BA">
      <w:pPr>
        <w:pStyle w:val="Textkrper"/>
        <w:rPr>
          <w:rFonts w:ascii="Century Gothic" w:hAnsi="Century Gothic" w:cs="Tahoma"/>
          <w:b/>
          <w:sz w:val="20"/>
          <w:szCs w:val="20"/>
        </w:rPr>
      </w:pPr>
    </w:p>
    <w:p w14:paraId="75119CB0" w14:textId="4ADA4B17" w:rsidR="002134BA" w:rsidRPr="005D0121" w:rsidRDefault="002134BA" w:rsidP="002134BA">
      <w:pPr>
        <w:ind w:left="219"/>
        <w:jc w:val="both"/>
        <w:rPr>
          <w:rFonts w:ascii="Century Gothic" w:hAnsi="Century Gothic" w:cs="Tahoma"/>
          <w:b/>
          <w:sz w:val="20"/>
          <w:szCs w:val="20"/>
        </w:rPr>
      </w:pPr>
      <w:r w:rsidRPr="005D0121">
        <w:rPr>
          <w:rFonts w:ascii="Century Gothic" w:hAnsi="Century Gothic" w:cs="Tahoma"/>
          <w:b/>
          <w:sz w:val="20"/>
          <w:szCs w:val="20"/>
        </w:rPr>
        <w:t>Gemäß § 127 GWB wird der Zuschlag auf das wirtschaftlichste Angebot erteilt.</w:t>
      </w:r>
    </w:p>
    <w:p w14:paraId="3FB5021A" w14:textId="77777777" w:rsidR="002134BA" w:rsidRPr="005D0121" w:rsidRDefault="002134BA" w:rsidP="002134BA">
      <w:pPr>
        <w:pStyle w:val="Textkrper"/>
        <w:spacing w:before="10"/>
        <w:jc w:val="both"/>
        <w:rPr>
          <w:rFonts w:ascii="Century Gothic" w:hAnsi="Century Gothic" w:cs="Tahoma"/>
          <w:b/>
          <w:sz w:val="20"/>
          <w:szCs w:val="20"/>
        </w:rPr>
      </w:pPr>
    </w:p>
    <w:p w14:paraId="7C4D3781" w14:textId="3415DDE3" w:rsidR="00AB6D70" w:rsidRDefault="00AB6D70" w:rsidP="00AB6D70">
      <w:pPr>
        <w:ind w:left="219"/>
        <w:jc w:val="both"/>
        <w:rPr>
          <w:rFonts w:ascii="Century Gothic" w:hAnsi="Century Gothic" w:cs="Tahoma"/>
          <w:sz w:val="20"/>
          <w:szCs w:val="20"/>
        </w:rPr>
      </w:pPr>
      <w:r w:rsidRPr="00AB6D70">
        <w:rPr>
          <w:rFonts w:ascii="Century Gothic" w:hAnsi="Century Gothic" w:cs="Tahoma"/>
          <w:sz w:val="20"/>
          <w:szCs w:val="20"/>
        </w:rPr>
        <w:t xml:space="preserve">Es erfolgt eine Bewertung der Angebote </w:t>
      </w:r>
      <w:r w:rsidR="00C326B8">
        <w:rPr>
          <w:rFonts w:ascii="Century Gothic" w:hAnsi="Century Gothic" w:cs="Tahoma"/>
          <w:sz w:val="20"/>
          <w:szCs w:val="20"/>
        </w:rPr>
        <w:t xml:space="preserve">für das Los 1 </w:t>
      </w:r>
      <w:r w:rsidRPr="00AB6D70">
        <w:rPr>
          <w:rFonts w:ascii="Century Gothic" w:hAnsi="Century Gothic" w:cs="Tahoma"/>
          <w:sz w:val="20"/>
          <w:szCs w:val="20"/>
        </w:rPr>
        <w:t xml:space="preserve">nach </w:t>
      </w:r>
      <w:r w:rsidR="00C326B8">
        <w:rPr>
          <w:rFonts w:ascii="Century Gothic" w:hAnsi="Century Gothic" w:cs="Tahoma"/>
          <w:sz w:val="20"/>
          <w:szCs w:val="20"/>
        </w:rPr>
        <w:t>2</w:t>
      </w:r>
      <w:r w:rsidRPr="00AB6D70">
        <w:rPr>
          <w:rFonts w:ascii="Century Gothic" w:hAnsi="Century Gothic" w:cs="Tahoma"/>
          <w:sz w:val="20"/>
          <w:szCs w:val="20"/>
        </w:rPr>
        <w:t xml:space="preserve"> Zuschlagskriterien, um den wirtschaftlichsten Bieter zu ermitteln.</w:t>
      </w:r>
    </w:p>
    <w:p w14:paraId="0EF51BAA" w14:textId="77777777" w:rsidR="002134BA" w:rsidRPr="005D0121" w:rsidRDefault="002134BA" w:rsidP="002134BA">
      <w:pPr>
        <w:jc w:val="both"/>
        <w:rPr>
          <w:rFonts w:ascii="Century Gothic" w:hAnsi="Century Gothic"/>
          <w:sz w:val="20"/>
          <w:szCs w:val="20"/>
        </w:rPr>
      </w:pPr>
    </w:p>
    <w:p w14:paraId="6C330705" w14:textId="685864CC" w:rsidR="002134BA" w:rsidRPr="005D0121" w:rsidRDefault="002134BA" w:rsidP="002134BA">
      <w:pPr>
        <w:pStyle w:val="TableParagraph"/>
        <w:numPr>
          <w:ilvl w:val="0"/>
          <w:numId w:val="20"/>
        </w:numPr>
        <w:spacing w:line="201" w:lineRule="exact"/>
        <w:ind w:right="35"/>
        <w:jc w:val="both"/>
        <w:rPr>
          <w:rFonts w:ascii="Century Gothic" w:hAnsi="Century Gothic" w:cs="Tahoma"/>
          <w:b/>
          <w:sz w:val="20"/>
          <w:szCs w:val="20"/>
        </w:rPr>
      </w:pPr>
      <w:r w:rsidRPr="005D0121">
        <w:rPr>
          <w:rFonts w:ascii="Century Gothic" w:hAnsi="Century Gothic" w:cs="Tahoma"/>
          <w:b/>
          <w:sz w:val="20"/>
          <w:szCs w:val="20"/>
        </w:rPr>
        <w:t xml:space="preserve">Anzahl der kalkulatorischen Jahresreinigungsstunden: </w:t>
      </w:r>
      <w:r w:rsidR="003F336B">
        <w:rPr>
          <w:rFonts w:ascii="Century Gothic" w:hAnsi="Century Gothic" w:cs="Tahoma"/>
          <w:b/>
          <w:sz w:val="20"/>
          <w:szCs w:val="20"/>
        </w:rPr>
        <w:t xml:space="preserve">20 </w:t>
      </w:r>
      <w:r w:rsidR="00C326B8">
        <w:rPr>
          <w:rFonts w:ascii="Century Gothic" w:hAnsi="Century Gothic" w:cs="Tahoma"/>
          <w:b/>
          <w:sz w:val="20"/>
          <w:szCs w:val="20"/>
        </w:rPr>
        <w:t>Prozent</w:t>
      </w:r>
    </w:p>
    <w:p w14:paraId="52747463" w14:textId="77777777" w:rsidR="002134BA" w:rsidRPr="005D0121" w:rsidRDefault="002134BA" w:rsidP="002134BA">
      <w:pPr>
        <w:pStyle w:val="TableParagraph"/>
        <w:spacing w:line="201" w:lineRule="exact"/>
        <w:ind w:right="35"/>
        <w:jc w:val="both"/>
        <w:rPr>
          <w:rFonts w:ascii="Century Gothic" w:hAnsi="Century Gothic" w:cs="Tahoma"/>
          <w:b/>
          <w:sz w:val="20"/>
          <w:szCs w:val="20"/>
        </w:rPr>
      </w:pPr>
    </w:p>
    <w:p w14:paraId="3E15DFC2" w14:textId="77777777" w:rsidR="00AB6D70" w:rsidRPr="005D0121" w:rsidRDefault="00AB6D70" w:rsidP="00AB6D70">
      <w:pPr>
        <w:pStyle w:val="TableParagraph"/>
        <w:ind w:left="388" w:right="35"/>
        <w:jc w:val="both"/>
        <w:rPr>
          <w:rFonts w:ascii="Century Gothic" w:hAnsi="Century Gothic" w:cs="Tahoma"/>
          <w:sz w:val="20"/>
          <w:szCs w:val="20"/>
        </w:rPr>
      </w:pPr>
      <w:r w:rsidRPr="005D0121">
        <w:rPr>
          <w:rFonts w:ascii="Century Gothic" w:hAnsi="Century Gothic" w:cs="Tahoma"/>
          <w:sz w:val="20"/>
          <w:szCs w:val="20"/>
        </w:rPr>
        <w:t>Bewertet wird die Gesamtreinigungszeit pro Jahr. Die höchste Stundenzahl erhält die volle Punktzahl. Für null Stunden würden rein rechnerisch null Punkte vergeben. Dazwischen erfolgt die Bewertung linear.</w:t>
      </w:r>
    </w:p>
    <w:p w14:paraId="55F93878" w14:textId="77777777" w:rsidR="002134BA" w:rsidRPr="005D0121" w:rsidRDefault="002134BA" w:rsidP="002134BA">
      <w:pPr>
        <w:pStyle w:val="TableParagraph"/>
        <w:ind w:left="388" w:right="35"/>
        <w:jc w:val="both"/>
        <w:rPr>
          <w:rFonts w:ascii="Century Gothic" w:hAnsi="Century Gothic" w:cs="Tahoma"/>
          <w:sz w:val="20"/>
          <w:szCs w:val="20"/>
        </w:rPr>
      </w:pPr>
    </w:p>
    <w:p w14:paraId="37E8F40A" w14:textId="77777777" w:rsidR="00AB6D70" w:rsidRDefault="00AB6D70" w:rsidP="00AB6D70">
      <w:pPr>
        <w:ind w:left="219"/>
        <w:rPr>
          <w:rFonts w:ascii="Century Gothic" w:hAnsi="Century Gothic" w:cs="Tahoma"/>
          <w:b/>
          <w:sz w:val="20"/>
          <w:szCs w:val="20"/>
        </w:rPr>
      </w:pPr>
    </w:p>
    <w:p w14:paraId="4B4D40AD" w14:textId="5CF068BB" w:rsidR="002134BA" w:rsidRPr="005D0121" w:rsidRDefault="002134BA" w:rsidP="002134BA">
      <w:pPr>
        <w:pStyle w:val="TableParagraph"/>
        <w:numPr>
          <w:ilvl w:val="0"/>
          <w:numId w:val="20"/>
        </w:numPr>
        <w:spacing w:line="201" w:lineRule="exact"/>
        <w:ind w:right="35"/>
        <w:rPr>
          <w:rFonts w:ascii="Century Gothic" w:hAnsi="Century Gothic" w:cs="Tahoma"/>
          <w:b/>
          <w:sz w:val="20"/>
          <w:szCs w:val="20"/>
        </w:rPr>
      </w:pPr>
      <w:r w:rsidRPr="005D0121">
        <w:rPr>
          <w:rFonts w:ascii="Century Gothic" w:hAnsi="Century Gothic" w:cs="Tahoma"/>
          <w:b/>
          <w:sz w:val="20"/>
          <w:szCs w:val="20"/>
        </w:rPr>
        <w:t xml:space="preserve">Angebotspreis für ein Jahr, netto: </w:t>
      </w:r>
      <w:r w:rsidR="00C326B8">
        <w:rPr>
          <w:rFonts w:ascii="Century Gothic" w:hAnsi="Century Gothic" w:cs="Tahoma"/>
          <w:b/>
          <w:sz w:val="20"/>
          <w:szCs w:val="20"/>
        </w:rPr>
        <w:t>80</w:t>
      </w:r>
      <w:r w:rsidR="003F336B">
        <w:rPr>
          <w:rFonts w:ascii="Century Gothic" w:hAnsi="Century Gothic" w:cs="Tahoma"/>
          <w:b/>
          <w:sz w:val="20"/>
          <w:szCs w:val="20"/>
        </w:rPr>
        <w:t xml:space="preserve"> </w:t>
      </w:r>
      <w:r w:rsidRPr="005D0121">
        <w:rPr>
          <w:rFonts w:ascii="Century Gothic" w:hAnsi="Century Gothic" w:cs="Tahoma"/>
          <w:b/>
          <w:sz w:val="20"/>
          <w:szCs w:val="20"/>
        </w:rPr>
        <w:t>P</w:t>
      </w:r>
      <w:r w:rsidR="00C326B8">
        <w:rPr>
          <w:rFonts w:ascii="Century Gothic" w:hAnsi="Century Gothic" w:cs="Tahoma"/>
          <w:b/>
          <w:sz w:val="20"/>
          <w:szCs w:val="20"/>
        </w:rPr>
        <w:t>rozent</w:t>
      </w:r>
    </w:p>
    <w:p w14:paraId="08B4A73C" w14:textId="77777777" w:rsidR="002134BA" w:rsidRPr="00F828E5" w:rsidRDefault="002134BA" w:rsidP="005B0376">
      <w:pPr>
        <w:ind w:left="219"/>
        <w:rPr>
          <w:rFonts w:ascii="Century Gothic" w:hAnsi="Century Gothic" w:cs="Tahoma"/>
          <w:sz w:val="18"/>
          <w:szCs w:val="18"/>
        </w:rPr>
      </w:pPr>
    </w:p>
    <w:p w14:paraId="51CD046F" w14:textId="397DB417" w:rsidR="00F41A54" w:rsidRDefault="00AB6D70" w:rsidP="002134BA">
      <w:pPr>
        <w:ind w:left="219"/>
        <w:rPr>
          <w:rFonts w:ascii="Century Gothic" w:hAnsi="Century Gothic" w:cs="Tahoma"/>
          <w:sz w:val="20"/>
          <w:szCs w:val="20"/>
        </w:rPr>
      </w:pPr>
      <w:r w:rsidRPr="00AB6D70">
        <w:rPr>
          <w:rFonts w:ascii="Century Gothic" w:hAnsi="Century Gothic" w:cs="Tahoma"/>
          <w:sz w:val="20"/>
          <w:szCs w:val="20"/>
        </w:rPr>
        <w:t xml:space="preserve">Der Bieter mit den niedrigsten Jahresreinigungskosten erhält die höchste Punktzahl von </w:t>
      </w:r>
      <w:r w:rsidR="00C326B8">
        <w:rPr>
          <w:rFonts w:ascii="Century Gothic" w:hAnsi="Century Gothic" w:cs="Tahoma"/>
          <w:sz w:val="20"/>
          <w:szCs w:val="20"/>
        </w:rPr>
        <w:t>80</w:t>
      </w:r>
      <w:r w:rsidRPr="00AB6D70">
        <w:rPr>
          <w:rFonts w:ascii="Century Gothic" w:hAnsi="Century Gothic" w:cs="Tahoma"/>
          <w:sz w:val="20"/>
          <w:szCs w:val="20"/>
        </w:rPr>
        <w:t xml:space="preserve"> Punkten, danach werden durch eine lineare Interpolation bis 200% die höheren Preise bewertet. Der doppelte Preis (oder höher) des niedrigsten Preises erhält 0 Punkte.</w:t>
      </w:r>
    </w:p>
    <w:p w14:paraId="44F08E05" w14:textId="77777777" w:rsidR="00AB6D70" w:rsidRPr="005D0121" w:rsidRDefault="00AB6D70" w:rsidP="002134BA">
      <w:pPr>
        <w:ind w:left="219"/>
        <w:rPr>
          <w:rFonts w:ascii="Century Gothic" w:hAnsi="Century Gothic" w:cs="Tahoma"/>
          <w:sz w:val="20"/>
          <w:szCs w:val="20"/>
        </w:rPr>
      </w:pPr>
    </w:p>
    <w:p w14:paraId="03D6D6BF" w14:textId="77777777" w:rsidR="00B35599" w:rsidRPr="005D0121" w:rsidRDefault="00B35599" w:rsidP="00B35599">
      <w:pPr>
        <w:pBdr>
          <w:bottom w:val="single" w:sz="4" w:space="1" w:color="auto"/>
        </w:pBdr>
        <w:tabs>
          <w:tab w:val="left" w:pos="5474"/>
        </w:tabs>
        <w:ind w:left="142" w:right="28"/>
        <w:jc w:val="both"/>
        <w:rPr>
          <w:rFonts w:ascii="Century Gothic" w:hAnsi="Century Gothic" w:cs="Tahoma"/>
          <w:sz w:val="20"/>
          <w:szCs w:val="20"/>
        </w:rPr>
      </w:pPr>
    </w:p>
    <w:p w14:paraId="63F90DCA" w14:textId="77777777" w:rsidR="00B35599" w:rsidRPr="005D0121" w:rsidRDefault="00B35599" w:rsidP="00B35599">
      <w:pPr>
        <w:tabs>
          <w:tab w:val="left" w:pos="5474"/>
        </w:tabs>
        <w:ind w:left="219"/>
        <w:jc w:val="both"/>
        <w:rPr>
          <w:rFonts w:ascii="Century Gothic" w:hAnsi="Century Gothic" w:cs="Tahoma"/>
          <w:sz w:val="20"/>
          <w:szCs w:val="20"/>
        </w:rPr>
      </w:pPr>
    </w:p>
    <w:p w14:paraId="204A22F3" w14:textId="77777777" w:rsidR="004E6520" w:rsidRDefault="004E6520" w:rsidP="00F5590E">
      <w:pPr>
        <w:spacing w:before="62"/>
        <w:ind w:left="851" w:hanging="131"/>
        <w:rPr>
          <w:rFonts w:ascii="Century Gothic" w:hAnsi="Century Gothic" w:cs="Tahoma"/>
          <w:w w:val="105"/>
          <w:sz w:val="20"/>
          <w:szCs w:val="20"/>
        </w:rPr>
      </w:pPr>
    </w:p>
    <w:p w14:paraId="269AE32E" w14:textId="090F0547" w:rsidR="00B35599" w:rsidRPr="00C326B8" w:rsidRDefault="004E6520" w:rsidP="00C326B8">
      <w:pPr>
        <w:spacing w:before="62"/>
        <w:ind w:left="350" w:hanging="131"/>
        <w:rPr>
          <w:rFonts w:ascii="Century Gothic" w:hAnsi="Century Gothic" w:cs="Tahoma"/>
          <w:b/>
          <w:w w:val="105"/>
          <w:sz w:val="20"/>
          <w:szCs w:val="20"/>
        </w:rPr>
      </w:pPr>
      <w:r w:rsidRPr="00C326B8">
        <w:rPr>
          <w:rFonts w:ascii="Century Gothic" w:hAnsi="Century Gothic" w:cs="Tahoma"/>
          <w:b/>
          <w:w w:val="105"/>
          <w:sz w:val="20"/>
          <w:szCs w:val="20"/>
        </w:rPr>
        <w:t>Im Los 2 der Glas- und Rahmenreinigung wird nach 100 % dem Preis ausgewertet</w:t>
      </w:r>
    </w:p>
    <w:p w14:paraId="7763E43B" w14:textId="4E37A4BE" w:rsidR="004E6520" w:rsidRDefault="004E6520" w:rsidP="00F5590E">
      <w:pPr>
        <w:spacing w:before="62"/>
        <w:ind w:left="851" w:hanging="131"/>
        <w:rPr>
          <w:rFonts w:ascii="Century Gothic" w:hAnsi="Century Gothic" w:cs="Tahoma"/>
          <w:b/>
          <w:w w:val="105"/>
          <w:sz w:val="20"/>
          <w:szCs w:val="20"/>
        </w:rPr>
      </w:pPr>
    </w:p>
    <w:p w14:paraId="47B7E9DC" w14:textId="77777777" w:rsidR="004E6520" w:rsidRDefault="004E6520" w:rsidP="00F5590E">
      <w:pPr>
        <w:spacing w:before="62"/>
        <w:ind w:left="851" w:hanging="131"/>
        <w:rPr>
          <w:rFonts w:ascii="Century Gothic" w:hAnsi="Century Gothic" w:cs="Tahoma"/>
          <w:b/>
          <w:w w:val="105"/>
          <w:sz w:val="20"/>
          <w:szCs w:val="20"/>
        </w:rPr>
      </w:pPr>
    </w:p>
    <w:p w14:paraId="07002B12" w14:textId="77777777" w:rsidR="004B0F88" w:rsidRPr="0014482E" w:rsidRDefault="004B0F88" w:rsidP="004B0F88">
      <w:pPr>
        <w:spacing w:before="62"/>
        <w:ind w:left="851" w:hanging="131"/>
        <w:jc w:val="both"/>
        <w:rPr>
          <w:rFonts w:ascii="Century Gothic" w:hAnsi="Century Gothic" w:cs="Tahoma"/>
          <w:b/>
          <w:w w:val="105"/>
          <w:sz w:val="20"/>
          <w:szCs w:val="20"/>
        </w:rPr>
      </w:pPr>
      <w:r w:rsidRPr="0014482E">
        <w:rPr>
          <w:rFonts w:ascii="Century Gothic" w:hAnsi="Century Gothic" w:cs="Tahoma"/>
          <w:b/>
          <w:w w:val="105"/>
          <w:sz w:val="20"/>
          <w:szCs w:val="20"/>
        </w:rPr>
        <w:t>Bieterfragen</w:t>
      </w:r>
    </w:p>
    <w:p w14:paraId="2C811799" w14:textId="3EDA2589" w:rsidR="004B0F88" w:rsidRPr="0014482E" w:rsidRDefault="004B0F88" w:rsidP="004B0F88">
      <w:pPr>
        <w:pStyle w:val="Textkrper"/>
        <w:spacing w:before="15" w:line="254" w:lineRule="auto"/>
        <w:ind w:left="720" w:right="114"/>
        <w:jc w:val="both"/>
        <w:rPr>
          <w:rFonts w:ascii="Century Gothic" w:hAnsi="Century Gothic" w:cs="Tahoma"/>
          <w:sz w:val="20"/>
          <w:szCs w:val="20"/>
        </w:rPr>
      </w:pPr>
      <w:r w:rsidRPr="0014482E">
        <w:rPr>
          <w:rFonts w:ascii="Century Gothic" w:hAnsi="Century Gothic" w:cs="Tahoma"/>
          <w:sz w:val="20"/>
          <w:szCs w:val="20"/>
        </w:rPr>
        <w:t xml:space="preserve">Fragen von Bietern dürfen, </w:t>
      </w:r>
      <w:r w:rsidRPr="0014482E">
        <w:rPr>
          <w:rFonts w:ascii="Century Gothic" w:hAnsi="Century Gothic" w:cs="Tahoma"/>
          <w:b/>
          <w:bCs/>
          <w:sz w:val="20"/>
          <w:szCs w:val="20"/>
        </w:rPr>
        <w:t>ohne Ausnahme</w:t>
      </w:r>
      <w:r w:rsidRPr="0014482E">
        <w:rPr>
          <w:rFonts w:ascii="Century Gothic" w:hAnsi="Century Gothic" w:cs="Tahoma"/>
          <w:sz w:val="20"/>
          <w:szCs w:val="20"/>
        </w:rPr>
        <w:t xml:space="preserve">, nur über die Vergabeplattform gestellt werden. Bis </w:t>
      </w:r>
      <w:r w:rsidRPr="0014482E">
        <w:rPr>
          <w:rFonts w:ascii="Century Gothic" w:hAnsi="Century Gothic" w:cs="Tahoma"/>
          <w:b/>
          <w:bCs/>
          <w:sz w:val="20"/>
          <w:szCs w:val="20"/>
        </w:rPr>
        <w:t xml:space="preserve">spätestens </w:t>
      </w:r>
      <w:r w:rsidR="00C326B8">
        <w:rPr>
          <w:rFonts w:ascii="Century Gothic" w:hAnsi="Century Gothic" w:cs="Tahoma"/>
          <w:b/>
          <w:bCs/>
          <w:sz w:val="20"/>
          <w:szCs w:val="20"/>
        </w:rPr>
        <w:t>6</w:t>
      </w:r>
      <w:r w:rsidRPr="0014482E">
        <w:rPr>
          <w:rFonts w:ascii="Century Gothic" w:hAnsi="Century Gothic" w:cs="Tahoma"/>
          <w:b/>
          <w:bCs/>
          <w:sz w:val="20"/>
          <w:szCs w:val="20"/>
        </w:rPr>
        <w:t xml:space="preserve"> Tage vor Ablauf der</w:t>
      </w:r>
      <w:r w:rsidRPr="0014482E">
        <w:rPr>
          <w:rFonts w:ascii="Century Gothic" w:hAnsi="Century Gothic" w:cs="Tahoma"/>
          <w:sz w:val="20"/>
          <w:szCs w:val="20"/>
        </w:rPr>
        <w:t xml:space="preserve"> </w:t>
      </w:r>
      <w:r w:rsidRPr="0014482E">
        <w:rPr>
          <w:rFonts w:ascii="Century Gothic" w:hAnsi="Century Gothic" w:cs="Tahoma"/>
          <w:b/>
          <w:bCs/>
          <w:sz w:val="20"/>
          <w:szCs w:val="20"/>
        </w:rPr>
        <w:t>Angebotsfrist</w:t>
      </w:r>
      <w:r w:rsidRPr="0014482E">
        <w:rPr>
          <w:rFonts w:ascii="Century Gothic" w:hAnsi="Century Gothic" w:cs="Tahoma"/>
          <w:sz w:val="20"/>
          <w:szCs w:val="20"/>
        </w:rPr>
        <w:t xml:space="preserve"> werden eingegangene Bieterfragen beantwortet, danach nicht mehr.</w:t>
      </w:r>
    </w:p>
    <w:p w14:paraId="5AB57F2D" w14:textId="191A9DFF" w:rsidR="007A21B1" w:rsidRPr="00F828E5" w:rsidRDefault="007A21B1" w:rsidP="00280FA8">
      <w:pPr>
        <w:tabs>
          <w:tab w:val="left" w:pos="709"/>
        </w:tabs>
        <w:rPr>
          <w:rFonts w:ascii="Century Gothic" w:hAnsi="Century Gothic" w:cs="Tahoma"/>
          <w:w w:val="105"/>
          <w:sz w:val="20"/>
          <w:szCs w:val="20"/>
        </w:rPr>
      </w:pPr>
    </w:p>
    <w:p w14:paraId="71934A67" w14:textId="6E1BC934" w:rsidR="006F2985" w:rsidRDefault="00B6346B" w:rsidP="006F2985">
      <w:pPr>
        <w:spacing w:line="254" w:lineRule="auto"/>
        <w:ind w:left="709"/>
        <w:rPr>
          <w:rFonts w:ascii="Century Gothic" w:hAnsi="Century Gothic" w:cs="Tahoma"/>
          <w:w w:val="105"/>
          <w:sz w:val="20"/>
          <w:szCs w:val="20"/>
        </w:rPr>
      </w:pPr>
      <w:r>
        <w:t xml:space="preserve"> </w:t>
      </w:r>
    </w:p>
    <w:p w14:paraId="364A0DDF" w14:textId="6AC6EEB3" w:rsidR="00BE13A7" w:rsidRDefault="00C75A7D" w:rsidP="009E75BE">
      <w:pPr>
        <w:spacing w:line="254" w:lineRule="auto"/>
        <w:ind w:left="709"/>
        <w:rPr>
          <w:rFonts w:ascii="Century Gothic" w:hAnsi="Century Gothic" w:cs="Tahoma"/>
          <w:w w:val="105"/>
          <w:sz w:val="20"/>
          <w:szCs w:val="20"/>
        </w:rPr>
      </w:pPr>
      <w:r>
        <w:rPr>
          <w:rFonts w:ascii="Century Gothic" w:hAnsi="Century Gothic" w:cs="Tahoma"/>
          <w:w w:val="105"/>
          <w:sz w:val="20"/>
          <w:szCs w:val="20"/>
        </w:rPr>
        <w:t xml:space="preserve"> </w:t>
      </w:r>
    </w:p>
    <w:p w14:paraId="55C63D67" w14:textId="77777777" w:rsidR="00BE13A7" w:rsidRPr="00F828E5" w:rsidRDefault="00BE13A7" w:rsidP="00BE13A7">
      <w:pPr>
        <w:spacing w:line="254" w:lineRule="auto"/>
        <w:ind w:left="709"/>
        <w:rPr>
          <w:rFonts w:ascii="Century Gothic" w:hAnsi="Century Gothic" w:cs="Tahoma"/>
          <w:w w:val="105"/>
          <w:sz w:val="20"/>
          <w:szCs w:val="20"/>
        </w:rPr>
      </w:pPr>
    </w:p>
    <w:p w14:paraId="217707C7" w14:textId="77777777" w:rsidR="00E17DBE" w:rsidRPr="00F828E5" w:rsidRDefault="00E17DBE">
      <w:pPr>
        <w:pStyle w:val="Textkrper"/>
        <w:spacing w:before="4"/>
        <w:rPr>
          <w:rFonts w:ascii="Century Gothic" w:hAnsi="Century Gothic" w:cs="Tahoma"/>
          <w:sz w:val="20"/>
          <w:szCs w:val="20"/>
        </w:rPr>
      </w:pPr>
    </w:p>
    <w:p w14:paraId="6E721C3B" w14:textId="77777777" w:rsidR="00E17DBE" w:rsidRPr="00F828E5" w:rsidRDefault="009F65C4" w:rsidP="003F0F3A">
      <w:pPr>
        <w:spacing w:line="254" w:lineRule="auto"/>
        <w:ind w:left="709"/>
        <w:jc w:val="both"/>
        <w:rPr>
          <w:rFonts w:ascii="Century Gothic" w:hAnsi="Century Gothic" w:cs="Tahoma"/>
          <w:sz w:val="20"/>
          <w:szCs w:val="20"/>
        </w:rPr>
      </w:pPr>
      <w:r w:rsidRPr="00F828E5">
        <w:rPr>
          <w:rFonts w:ascii="Century Gothic" w:hAnsi="Century Gothic" w:cs="Tahoma"/>
          <w:w w:val="105"/>
          <w:sz w:val="20"/>
          <w:szCs w:val="20"/>
        </w:rPr>
        <w:t>Wir hoffen, Ihnen mit den Ausschreibungsunterlagen die Arbeit vereinfacht zu haben und wünschen Ihnen viel Erfolg!</w:t>
      </w:r>
    </w:p>
    <w:p w14:paraId="2AB1F374" w14:textId="77777777" w:rsidR="00E17DBE" w:rsidRPr="00F828E5" w:rsidRDefault="00E17DBE">
      <w:pPr>
        <w:pStyle w:val="Textkrper"/>
        <w:spacing w:before="2"/>
        <w:rPr>
          <w:rFonts w:ascii="Century Gothic" w:hAnsi="Century Gothic"/>
        </w:rPr>
      </w:pPr>
    </w:p>
    <w:p w14:paraId="386F1E45" w14:textId="77777777" w:rsidR="00E17DBE" w:rsidRPr="00F828E5" w:rsidRDefault="00E17DBE">
      <w:pPr>
        <w:pStyle w:val="Textkrper"/>
        <w:spacing w:before="11"/>
        <w:rPr>
          <w:rFonts w:ascii="Century Gothic" w:hAnsi="Century Gothic"/>
          <w:sz w:val="21"/>
        </w:rPr>
      </w:pPr>
    </w:p>
    <w:p w14:paraId="19E91629" w14:textId="726DEE8B" w:rsidR="00E17DBE" w:rsidRPr="00F828E5" w:rsidRDefault="009F65C4" w:rsidP="003F0F3A">
      <w:pPr>
        <w:ind w:left="709"/>
        <w:rPr>
          <w:rFonts w:ascii="Century Gothic" w:hAnsi="Century Gothic" w:cs="Tahoma"/>
          <w:sz w:val="20"/>
          <w:szCs w:val="20"/>
        </w:rPr>
      </w:pPr>
      <w:r w:rsidRPr="00F828E5">
        <w:rPr>
          <w:rFonts w:ascii="Century Gothic" w:hAnsi="Century Gothic" w:cs="Tahoma"/>
          <w:w w:val="105"/>
          <w:sz w:val="20"/>
          <w:szCs w:val="20"/>
          <w:u w:val="single"/>
        </w:rPr>
        <w:t>Anlagen</w:t>
      </w:r>
      <w:r w:rsidR="001A3F10">
        <w:rPr>
          <w:rFonts w:ascii="Century Gothic" w:hAnsi="Century Gothic" w:cs="Tahoma"/>
          <w:w w:val="105"/>
          <w:sz w:val="20"/>
          <w:szCs w:val="20"/>
          <w:u w:val="single"/>
        </w:rPr>
        <w:t>:</w:t>
      </w:r>
    </w:p>
    <w:p w14:paraId="1E03D540" w14:textId="073FBD64" w:rsidR="00E17DBE" w:rsidRPr="00F828E5" w:rsidRDefault="00E17DBE" w:rsidP="004B0F88">
      <w:pPr>
        <w:tabs>
          <w:tab w:val="left" w:pos="2341"/>
        </w:tabs>
        <w:spacing w:before="17" w:line="254" w:lineRule="auto"/>
        <w:ind w:left="709" w:right="347"/>
        <w:rPr>
          <w:rFonts w:ascii="Century Gothic" w:hAnsi="Century Gothic" w:cs="Tahoma"/>
          <w:sz w:val="20"/>
          <w:szCs w:val="20"/>
        </w:rPr>
      </w:pPr>
    </w:p>
    <w:p w14:paraId="5E8EF06A" w14:textId="6986030F" w:rsidR="00E17DBE" w:rsidRPr="00E976DF" w:rsidRDefault="009F65C4" w:rsidP="003F0F3A">
      <w:pPr>
        <w:tabs>
          <w:tab w:val="left" w:pos="2363"/>
        </w:tabs>
        <w:spacing w:before="15"/>
        <w:ind w:left="709"/>
        <w:rPr>
          <w:rFonts w:ascii="Century Gothic" w:hAnsi="Century Gothic" w:cs="Tahoma"/>
          <w:w w:val="105"/>
          <w:sz w:val="20"/>
          <w:szCs w:val="20"/>
        </w:rPr>
      </w:pPr>
      <w:r w:rsidRPr="00E976DF">
        <w:rPr>
          <w:rFonts w:ascii="Century Gothic" w:hAnsi="Century Gothic" w:cs="Tahoma"/>
          <w:w w:val="105"/>
          <w:sz w:val="20"/>
          <w:szCs w:val="20"/>
        </w:rPr>
        <w:t>Anlage</w:t>
      </w:r>
      <w:r w:rsidR="00B35599" w:rsidRPr="00E976DF">
        <w:rPr>
          <w:rFonts w:ascii="Century Gothic" w:hAnsi="Century Gothic" w:cs="Tahoma"/>
          <w:w w:val="105"/>
          <w:sz w:val="20"/>
          <w:szCs w:val="20"/>
        </w:rPr>
        <w:t xml:space="preserve"> 2</w:t>
      </w:r>
      <w:r w:rsidRPr="00E976DF">
        <w:rPr>
          <w:rFonts w:ascii="Century Gothic" w:hAnsi="Century Gothic" w:cs="Tahoma"/>
          <w:w w:val="105"/>
          <w:sz w:val="20"/>
          <w:szCs w:val="20"/>
        </w:rPr>
        <w:t>:</w:t>
      </w:r>
      <w:r w:rsidRPr="00E976DF">
        <w:rPr>
          <w:rFonts w:ascii="Century Gothic" w:hAnsi="Century Gothic" w:cs="Tahoma"/>
          <w:w w:val="105"/>
          <w:sz w:val="20"/>
          <w:szCs w:val="20"/>
        </w:rPr>
        <w:tab/>
      </w:r>
      <w:r w:rsidR="00B35599" w:rsidRPr="00E976DF">
        <w:rPr>
          <w:rFonts w:ascii="Century Gothic" w:hAnsi="Century Gothic" w:cs="Tahoma"/>
          <w:w w:val="105"/>
          <w:sz w:val="20"/>
          <w:szCs w:val="20"/>
        </w:rPr>
        <w:tab/>
      </w:r>
      <w:r w:rsidR="00E22AA2" w:rsidRPr="00E976DF">
        <w:rPr>
          <w:rFonts w:ascii="Century Gothic" w:hAnsi="Century Gothic" w:cs="Tahoma"/>
          <w:spacing w:val="-1"/>
          <w:w w:val="105"/>
          <w:sz w:val="20"/>
          <w:szCs w:val="20"/>
        </w:rPr>
        <w:t xml:space="preserve">Angebotsdatei </w:t>
      </w:r>
      <w:r w:rsidRPr="00E976DF">
        <w:rPr>
          <w:rFonts w:ascii="Century Gothic" w:hAnsi="Century Gothic" w:cs="Tahoma"/>
          <w:w w:val="105"/>
          <w:sz w:val="20"/>
          <w:szCs w:val="20"/>
        </w:rPr>
        <w:t>(Excel)</w:t>
      </w:r>
    </w:p>
    <w:p w14:paraId="48091B99" w14:textId="0DEA9CAD" w:rsidR="00796794" w:rsidRPr="00E976DF" w:rsidRDefault="00B35599" w:rsidP="00B35599">
      <w:pPr>
        <w:pStyle w:val="Textkrper"/>
        <w:ind w:firstLine="709"/>
        <w:rPr>
          <w:rFonts w:ascii="Century Gothic" w:hAnsi="Century Gothic" w:cs="Tahoma"/>
          <w:w w:val="105"/>
          <w:sz w:val="20"/>
          <w:szCs w:val="20"/>
        </w:rPr>
      </w:pPr>
      <w:r w:rsidRPr="00E976DF">
        <w:rPr>
          <w:rFonts w:ascii="Century Gothic" w:hAnsi="Century Gothic" w:cs="Tahoma"/>
          <w:w w:val="105"/>
          <w:sz w:val="20"/>
          <w:szCs w:val="20"/>
        </w:rPr>
        <w:t>Anlage</w:t>
      </w:r>
      <w:r w:rsidRPr="00E976DF">
        <w:rPr>
          <w:rFonts w:ascii="Century Gothic" w:hAnsi="Century Gothic" w:cs="Tahoma"/>
          <w:spacing w:val="7"/>
          <w:w w:val="105"/>
          <w:sz w:val="20"/>
          <w:szCs w:val="20"/>
        </w:rPr>
        <w:t xml:space="preserve"> 3 </w:t>
      </w:r>
      <w:r w:rsidRPr="00E976DF">
        <w:rPr>
          <w:rFonts w:ascii="Century Gothic" w:hAnsi="Century Gothic" w:cs="Tahoma"/>
          <w:w w:val="105"/>
          <w:sz w:val="20"/>
          <w:szCs w:val="20"/>
        </w:rPr>
        <w:t>LV:</w:t>
      </w:r>
      <w:r w:rsidRPr="00E976DF">
        <w:rPr>
          <w:rFonts w:ascii="Century Gothic" w:hAnsi="Century Gothic" w:cs="Tahoma"/>
          <w:w w:val="105"/>
          <w:sz w:val="20"/>
          <w:szCs w:val="20"/>
        </w:rPr>
        <w:tab/>
      </w:r>
      <w:r w:rsidRPr="00E976DF">
        <w:rPr>
          <w:rFonts w:ascii="Century Gothic" w:hAnsi="Century Gothic" w:cs="Tahoma"/>
          <w:w w:val="105"/>
          <w:sz w:val="20"/>
          <w:szCs w:val="20"/>
        </w:rPr>
        <w:tab/>
        <w:t>Leistungsverzeichnis</w:t>
      </w:r>
    </w:p>
    <w:p w14:paraId="6BB47C21" w14:textId="5646A754" w:rsidR="00B35599" w:rsidRPr="00E976DF" w:rsidRDefault="00B35599" w:rsidP="00B35599">
      <w:pPr>
        <w:tabs>
          <w:tab w:val="left" w:pos="2341"/>
        </w:tabs>
        <w:spacing w:line="256" w:lineRule="exact"/>
        <w:ind w:left="709"/>
        <w:rPr>
          <w:rFonts w:ascii="Century Gothic" w:hAnsi="Century Gothic" w:cs="Tahoma"/>
          <w:sz w:val="20"/>
          <w:szCs w:val="20"/>
        </w:rPr>
      </w:pPr>
      <w:r w:rsidRPr="00E976DF">
        <w:rPr>
          <w:rFonts w:ascii="Century Gothic" w:hAnsi="Century Gothic" w:cs="Tahoma"/>
          <w:w w:val="105"/>
          <w:sz w:val="20"/>
          <w:szCs w:val="20"/>
        </w:rPr>
        <w:t>Anlage</w:t>
      </w:r>
      <w:r w:rsidRPr="00E976DF">
        <w:rPr>
          <w:rFonts w:ascii="Century Gothic" w:hAnsi="Century Gothic" w:cs="Tahoma"/>
          <w:spacing w:val="9"/>
          <w:w w:val="105"/>
          <w:sz w:val="20"/>
          <w:szCs w:val="20"/>
        </w:rPr>
        <w:t xml:space="preserve"> 4 </w:t>
      </w:r>
      <w:r w:rsidRPr="00E976DF">
        <w:rPr>
          <w:rFonts w:ascii="Century Gothic" w:hAnsi="Century Gothic" w:cs="Tahoma"/>
          <w:w w:val="105"/>
          <w:sz w:val="20"/>
          <w:szCs w:val="20"/>
        </w:rPr>
        <w:t>LB:</w:t>
      </w:r>
      <w:r w:rsidRPr="00E976DF">
        <w:rPr>
          <w:rFonts w:ascii="Century Gothic" w:hAnsi="Century Gothic" w:cs="Tahoma"/>
          <w:w w:val="105"/>
          <w:sz w:val="20"/>
          <w:szCs w:val="20"/>
        </w:rPr>
        <w:tab/>
      </w:r>
      <w:r w:rsidRPr="00E976DF">
        <w:rPr>
          <w:rFonts w:ascii="Century Gothic" w:hAnsi="Century Gothic" w:cs="Tahoma"/>
          <w:w w:val="105"/>
          <w:sz w:val="20"/>
          <w:szCs w:val="20"/>
        </w:rPr>
        <w:tab/>
        <w:t>Leistungsbeschreibung</w:t>
      </w:r>
    </w:p>
    <w:p w14:paraId="43E102BC" w14:textId="5A485E2C" w:rsidR="00B35599" w:rsidRPr="00E976DF" w:rsidRDefault="00B35599" w:rsidP="00B35599">
      <w:pPr>
        <w:tabs>
          <w:tab w:val="left" w:pos="2341"/>
        </w:tabs>
        <w:spacing w:before="15" w:line="256" w:lineRule="auto"/>
        <w:ind w:left="709" w:right="1752"/>
        <w:rPr>
          <w:rFonts w:ascii="Century Gothic" w:hAnsi="Century Gothic" w:cs="Tahoma"/>
          <w:w w:val="104"/>
          <w:sz w:val="20"/>
          <w:szCs w:val="20"/>
        </w:rPr>
      </w:pPr>
      <w:r w:rsidRPr="00E976DF">
        <w:rPr>
          <w:rFonts w:ascii="Century Gothic" w:hAnsi="Century Gothic" w:cs="Tahoma"/>
          <w:w w:val="105"/>
          <w:sz w:val="20"/>
          <w:szCs w:val="20"/>
        </w:rPr>
        <w:t>Anlage</w:t>
      </w:r>
      <w:r w:rsidRPr="00E976DF">
        <w:rPr>
          <w:rFonts w:ascii="Century Gothic" w:hAnsi="Century Gothic" w:cs="Tahoma"/>
          <w:spacing w:val="4"/>
          <w:w w:val="105"/>
          <w:sz w:val="20"/>
          <w:szCs w:val="20"/>
        </w:rPr>
        <w:t xml:space="preserve"> 5</w:t>
      </w:r>
      <w:r w:rsidRPr="00E976DF">
        <w:rPr>
          <w:rFonts w:ascii="Century Gothic" w:hAnsi="Century Gothic" w:cs="Tahoma"/>
          <w:w w:val="105"/>
          <w:sz w:val="20"/>
          <w:szCs w:val="20"/>
        </w:rPr>
        <w:t>:</w:t>
      </w:r>
      <w:r w:rsidRPr="00E976DF">
        <w:rPr>
          <w:rFonts w:ascii="Century Gothic" w:hAnsi="Century Gothic" w:cs="Tahoma"/>
          <w:w w:val="105"/>
          <w:sz w:val="20"/>
          <w:szCs w:val="20"/>
        </w:rPr>
        <w:tab/>
      </w:r>
      <w:r w:rsidRPr="00E976DF">
        <w:rPr>
          <w:rFonts w:ascii="Century Gothic" w:hAnsi="Century Gothic" w:cs="Tahoma"/>
          <w:w w:val="105"/>
          <w:sz w:val="20"/>
          <w:szCs w:val="20"/>
        </w:rPr>
        <w:tab/>
      </w:r>
      <w:r w:rsidR="0044042A">
        <w:rPr>
          <w:rFonts w:ascii="Century Gothic" w:hAnsi="Century Gothic" w:cs="Tahoma"/>
          <w:w w:val="105"/>
          <w:sz w:val="20"/>
          <w:szCs w:val="20"/>
        </w:rPr>
        <w:t>BVB Besondere Vertragsbedingungen</w:t>
      </w:r>
      <w:r w:rsidRPr="00E976DF">
        <w:rPr>
          <w:rFonts w:ascii="Century Gothic" w:hAnsi="Century Gothic" w:cs="Tahoma"/>
          <w:w w:val="104"/>
          <w:sz w:val="20"/>
          <w:szCs w:val="20"/>
        </w:rPr>
        <w:t xml:space="preserve"> </w:t>
      </w:r>
    </w:p>
    <w:p w14:paraId="0042E973" w14:textId="25519979" w:rsidR="00E976DF" w:rsidRDefault="00E976DF" w:rsidP="00B35599">
      <w:pPr>
        <w:pStyle w:val="Textkrper"/>
        <w:ind w:left="2880" w:hanging="2171"/>
        <w:rPr>
          <w:rFonts w:ascii="Century Gothic" w:hAnsi="Century Gothic" w:cs="Tahoma"/>
          <w:w w:val="105"/>
          <w:sz w:val="20"/>
          <w:szCs w:val="20"/>
        </w:rPr>
      </w:pPr>
    </w:p>
    <w:sectPr w:rsidR="00E976DF" w:rsidSect="00E26BB7">
      <w:headerReference w:type="default" r:id="rId9"/>
      <w:footerReference w:type="default" r:id="rId10"/>
      <w:pgSz w:w="11910" w:h="16840"/>
      <w:pgMar w:top="1843" w:right="1640" w:bottom="280" w:left="1134" w:header="0" w:footer="7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69853" w14:textId="77777777" w:rsidR="004E0F86" w:rsidRDefault="004E0F86">
      <w:r>
        <w:separator/>
      </w:r>
    </w:p>
  </w:endnote>
  <w:endnote w:type="continuationSeparator" w:id="0">
    <w:p w14:paraId="6F2D63AC" w14:textId="77777777" w:rsidR="004E0F86" w:rsidRDefault="004E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904802"/>
      <w:docPartObj>
        <w:docPartGallery w:val="Page Numbers (Bottom of Page)"/>
        <w:docPartUnique/>
      </w:docPartObj>
    </w:sdtPr>
    <w:sdtEndPr/>
    <w:sdtContent>
      <w:p w14:paraId="5CC4A53A" w14:textId="486CB500" w:rsidR="00E26BB7" w:rsidRDefault="00E26BB7">
        <w:pPr>
          <w:pStyle w:val="Fuzeile"/>
          <w:jc w:val="right"/>
        </w:pPr>
        <w:r>
          <w:fldChar w:fldCharType="begin"/>
        </w:r>
        <w:r>
          <w:instrText>PAGE   \* MERGEFORMAT</w:instrText>
        </w:r>
        <w:r>
          <w:fldChar w:fldCharType="separate"/>
        </w:r>
        <w:r>
          <w:t>2</w:t>
        </w:r>
        <w:r>
          <w:fldChar w:fldCharType="end"/>
        </w:r>
      </w:p>
    </w:sdtContent>
  </w:sdt>
  <w:p w14:paraId="0B34BBFB" w14:textId="77777777" w:rsidR="00E26BB7" w:rsidRDefault="00E26BB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8901C" w14:textId="77777777" w:rsidR="004E0F86" w:rsidRDefault="004E0F86">
      <w:r>
        <w:separator/>
      </w:r>
    </w:p>
  </w:footnote>
  <w:footnote w:type="continuationSeparator" w:id="0">
    <w:p w14:paraId="5EB209D9" w14:textId="77777777" w:rsidR="004E0F86" w:rsidRDefault="004E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B49B" w14:textId="2759F92D" w:rsidR="00360799" w:rsidRDefault="00360799" w:rsidP="001A3F10">
    <w:pPr>
      <w:pStyle w:val="Textkrper"/>
      <w:spacing w:line="14" w:lineRule="auto"/>
      <w:jc w:val="center"/>
      <w:rPr>
        <w:sz w:val="20"/>
      </w:rPr>
    </w:pPr>
    <w:r>
      <w:rPr>
        <w:noProof/>
        <w:lang w:eastAsia="de-DE"/>
      </w:rPr>
      <mc:AlternateContent>
        <mc:Choice Requires="wps">
          <w:drawing>
            <wp:anchor distT="0" distB="0" distL="114300" distR="114300" simplePos="0" relativeHeight="503099600" behindDoc="1" locked="0" layoutInCell="1" allowOverlap="1" wp14:anchorId="7AB7BA26" wp14:editId="41B90DA3">
              <wp:simplePos x="0" y="0"/>
              <wp:positionH relativeFrom="page">
                <wp:posOffset>4604385</wp:posOffset>
              </wp:positionH>
              <wp:positionV relativeFrom="page">
                <wp:posOffset>1256665</wp:posOffset>
              </wp:positionV>
              <wp:extent cx="2072005" cy="160020"/>
              <wp:effectExtent l="3810" t="0" r="635" b="25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6D278" w14:textId="77777777" w:rsidR="00360799" w:rsidRDefault="00360799">
                          <w:pPr>
                            <w:spacing w:line="238" w:lineRule="exact"/>
                            <w:ind w:left="20"/>
                            <w:rPr>
                              <w:b/>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7BA26" id="_x0000_t202" coordsize="21600,21600" o:spt="202" path="m,l,21600r21600,l21600,xe">
              <v:stroke joinstyle="miter"/>
              <v:path gradientshapeok="t" o:connecttype="rect"/>
            </v:shapetype>
            <v:shape id="Text Box 1" o:spid="_x0000_s1026" type="#_x0000_t202" style="position:absolute;left:0;text-align:left;margin-left:362.55pt;margin-top:98.95pt;width:163.15pt;height:12.6pt;z-index:-21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" filled="f" stroked="f">
              <v:textbox inset="0,0,0,0">
                <w:txbxContent>
                  <w:p w14:paraId="7BD6D278" w14:textId="77777777" w:rsidR="00360799" w:rsidRDefault="00360799">
                    <w:pPr>
                      <w:spacing w:line="238" w:lineRule="exact"/>
                      <w:ind w:left="20"/>
                      <w:rPr>
                        <w:b/>
                        <w:sz w:val="21"/>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C8B"/>
    <w:multiLevelType w:val="hybridMultilevel"/>
    <w:tmpl w:val="5FC2F134"/>
    <w:lvl w:ilvl="0" w:tplc="EAE01692">
      <w:start w:val="1"/>
      <w:numFmt w:val="decimal"/>
      <w:lvlText w:val="%1."/>
      <w:lvlJc w:val="left"/>
      <w:pPr>
        <w:ind w:left="402" w:hanging="284"/>
      </w:pPr>
      <w:rPr>
        <w:rFonts w:ascii="Calibri" w:eastAsia="Calibri" w:hAnsi="Calibri" w:cs="Calibri" w:hint="default"/>
        <w:spacing w:val="-1"/>
        <w:w w:val="100"/>
        <w:sz w:val="22"/>
        <w:szCs w:val="22"/>
      </w:rPr>
    </w:lvl>
    <w:lvl w:ilvl="1" w:tplc="3D12657E">
      <w:start w:val="1"/>
      <w:numFmt w:val="upperLetter"/>
      <w:lvlText w:val="%2)"/>
      <w:lvlJc w:val="left"/>
      <w:pPr>
        <w:ind w:left="643" w:hanging="425"/>
      </w:pPr>
      <w:rPr>
        <w:rFonts w:hint="default"/>
        <w:w w:val="100"/>
        <w:u w:val="single" w:color="000000"/>
      </w:rPr>
    </w:lvl>
    <w:lvl w:ilvl="2" w:tplc="2234B0F4">
      <w:start w:val="1"/>
      <w:numFmt w:val="bullet"/>
      <w:lvlText w:val="•"/>
      <w:lvlJc w:val="left"/>
      <w:pPr>
        <w:ind w:left="1614" w:hanging="425"/>
      </w:pPr>
      <w:rPr>
        <w:rFonts w:hint="default"/>
      </w:rPr>
    </w:lvl>
    <w:lvl w:ilvl="3" w:tplc="220A3214">
      <w:start w:val="1"/>
      <w:numFmt w:val="bullet"/>
      <w:lvlText w:val="•"/>
      <w:lvlJc w:val="left"/>
      <w:pPr>
        <w:ind w:left="2588" w:hanging="425"/>
      </w:pPr>
      <w:rPr>
        <w:rFonts w:hint="default"/>
      </w:rPr>
    </w:lvl>
    <w:lvl w:ilvl="4" w:tplc="874C0D5C">
      <w:start w:val="1"/>
      <w:numFmt w:val="bullet"/>
      <w:lvlText w:val="•"/>
      <w:lvlJc w:val="left"/>
      <w:pPr>
        <w:ind w:left="3562" w:hanging="425"/>
      </w:pPr>
      <w:rPr>
        <w:rFonts w:hint="default"/>
      </w:rPr>
    </w:lvl>
    <w:lvl w:ilvl="5" w:tplc="0126502C">
      <w:start w:val="1"/>
      <w:numFmt w:val="bullet"/>
      <w:lvlText w:val="•"/>
      <w:lvlJc w:val="left"/>
      <w:pPr>
        <w:ind w:left="4536" w:hanging="425"/>
      </w:pPr>
      <w:rPr>
        <w:rFonts w:hint="default"/>
      </w:rPr>
    </w:lvl>
    <w:lvl w:ilvl="6" w:tplc="04FA4592">
      <w:start w:val="1"/>
      <w:numFmt w:val="bullet"/>
      <w:lvlText w:val="•"/>
      <w:lvlJc w:val="left"/>
      <w:pPr>
        <w:ind w:left="5510" w:hanging="425"/>
      </w:pPr>
      <w:rPr>
        <w:rFonts w:hint="default"/>
      </w:rPr>
    </w:lvl>
    <w:lvl w:ilvl="7" w:tplc="54884DF6">
      <w:start w:val="1"/>
      <w:numFmt w:val="bullet"/>
      <w:lvlText w:val="•"/>
      <w:lvlJc w:val="left"/>
      <w:pPr>
        <w:ind w:left="6484" w:hanging="425"/>
      </w:pPr>
      <w:rPr>
        <w:rFonts w:hint="default"/>
      </w:rPr>
    </w:lvl>
    <w:lvl w:ilvl="8" w:tplc="5B16D85C">
      <w:start w:val="1"/>
      <w:numFmt w:val="bullet"/>
      <w:lvlText w:val="•"/>
      <w:lvlJc w:val="left"/>
      <w:pPr>
        <w:ind w:left="7458" w:hanging="425"/>
      </w:pPr>
      <w:rPr>
        <w:rFonts w:hint="default"/>
      </w:rPr>
    </w:lvl>
  </w:abstractNum>
  <w:abstractNum w:abstractNumId="1" w15:restartNumberingAfterBreak="0">
    <w:nsid w:val="17413FE9"/>
    <w:multiLevelType w:val="hybridMultilevel"/>
    <w:tmpl w:val="154421F0"/>
    <w:lvl w:ilvl="0" w:tplc="4D04E57E">
      <w:start w:val="1"/>
      <w:numFmt w:val="decimal"/>
      <w:lvlText w:val="%1."/>
      <w:lvlJc w:val="left"/>
      <w:pPr>
        <w:ind w:left="402" w:hanging="284"/>
      </w:pPr>
      <w:rPr>
        <w:rFonts w:ascii="Calibri" w:eastAsia="Calibri" w:hAnsi="Calibri" w:cs="Calibri" w:hint="default"/>
        <w:spacing w:val="-1"/>
        <w:w w:val="100"/>
        <w:sz w:val="22"/>
        <w:szCs w:val="22"/>
      </w:rPr>
    </w:lvl>
    <w:lvl w:ilvl="1" w:tplc="BED47D9A">
      <w:start w:val="1"/>
      <w:numFmt w:val="bullet"/>
      <w:lvlText w:val=""/>
      <w:lvlJc w:val="left"/>
      <w:pPr>
        <w:ind w:left="1405" w:hanging="360"/>
      </w:pPr>
      <w:rPr>
        <w:rFonts w:ascii="Symbol" w:eastAsia="Symbol" w:hAnsi="Symbol" w:cs="Symbol" w:hint="default"/>
        <w:w w:val="100"/>
        <w:sz w:val="22"/>
        <w:szCs w:val="22"/>
      </w:rPr>
    </w:lvl>
    <w:lvl w:ilvl="2" w:tplc="083890D4">
      <w:start w:val="1"/>
      <w:numFmt w:val="bullet"/>
      <w:lvlText w:val="•"/>
      <w:lvlJc w:val="left"/>
      <w:pPr>
        <w:ind w:left="2325" w:hanging="360"/>
      </w:pPr>
      <w:rPr>
        <w:rFonts w:hint="default"/>
      </w:rPr>
    </w:lvl>
    <w:lvl w:ilvl="3" w:tplc="7A2A3308">
      <w:start w:val="1"/>
      <w:numFmt w:val="bullet"/>
      <w:lvlText w:val="•"/>
      <w:lvlJc w:val="left"/>
      <w:pPr>
        <w:ind w:left="3250" w:hanging="360"/>
      </w:pPr>
      <w:rPr>
        <w:rFonts w:hint="default"/>
      </w:rPr>
    </w:lvl>
    <w:lvl w:ilvl="4" w:tplc="0E121D2A">
      <w:start w:val="1"/>
      <w:numFmt w:val="bullet"/>
      <w:lvlText w:val="•"/>
      <w:lvlJc w:val="left"/>
      <w:pPr>
        <w:ind w:left="4175" w:hanging="360"/>
      </w:pPr>
      <w:rPr>
        <w:rFonts w:hint="default"/>
      </w:rPr>
    </w:lvl>
    <w:lvl w:ilvl="5" w:tplc="5106EDBC">
      <w:start w:val="1"/>
      <w:numFmt w:val="bullet"/>
      <w:lvlText w:val="•"/>
      <w:lvlJc w:val="left"/>
      <w:pPr>
        <w:ind w:left="5100" w:hanging="360"/>
      </w:pPr>
      <w:rPr>
        <w:rFonts w:hint="default"/>
      </w:rPr>
    </w:lvl>
    <w:lvl w:ilvl="6" w:tplc="CFD0FD76">
      <w:start w:val="1"/>
      <w:numFmt w:val="bullet"/>
      <w:lvlText w:val="•"/>
      <w:lvlJc w:val="left"/>
      <w:pPr>
        <w:ind w:left="6025" w:hanging="360"/>
      </w:pPr>
      <w:rPr>
        <w:rFonts w:hint="default"/>
      </w:rPr>
    </w:lvl>
    <w:lvl w:ilvl="7" w:tplc="1ACEA454">
      <w:start w:val="1"/>
      <w:numFmt w:val="bullet"/>
      <w:lvlText w:val="•"/>
      <w:lvlJc w:val="left"/>
      <w:pPr>
        <w:ind w:left="6950" w:hanging="360"/>
      </w:pPr>
      <w:rPr>
        <w:rFonts w:hint="default"/>
      </w:rPr>
    </w:lvl>
    <w:lvl w:ilvl="8" w:tplc="CD085384">
      <w:start w:val="1"/>
      <w:numFmt w:val="bullet"/>
      <w:lvlText w:val="•"/>
      <w:lvlJc w:val="left"/>
      <w:pPr>
        <w:ind w:left="7876" w:hanging="360"/>
      </w:pPr>
      <w:rPr>
        <w:rFonts w:hint="default"/>
      </w:rPr>
    </w:lvl>
  </w:abstractNum>
  <w:abstractNum w:abstractNumId="2" w15:restartNumberingAfterBreak="0">
    <w:nsid w:val="194B17DF"/>
    <w:multiLevelType w:val="hybridMultilevel"/>
    <w:tmpl w:val="E9A62C9E"/>
    <w:lvl w:ilvl="0" w:tplc="197AE2E6">
      <w:start w:val="1"/>
      <w:numFmt w:val="decimal"/>
      <w:lvlText w:val="%1."/>
      <w:lvlJc w:val="left"/>
      <w:pPr>
        <w:ind w:left="478" w:hanging="360"/>
        <w:jc w:val="right"/>
      </w:pPr>
      <w:rPr>
        <w:rFonts w:ascii="Calibri" w:eastAsia="Calibri" w:hAnsi="Calibri" w:cs="Calibri" w:hint="default"/>
        <w:b/>
        <w:bCs/>
        <w:w w:val="105"/>
        <w:sz w:val="21"/>
        <w:szCs w:val="21"/>
      </w:rPr>
    </w:lvl>
    <w:lvl w:ilvl="1" w:tplc="24C4D6CA">
      <w:start w:val="1"/>
      <w:numFmt w:val="bullet"/>
      <w:lvlText w:val="-"/>
      <w:lvlJc w:val="left"/>
      <w:pPr>
        <w:ind w:left="838" w:hanging="360"/>
      </w:pPr>
      <w:rPr>
        <w:rFonts w:ascii="Calibri" w:eastAsia="Calibri" w:hAnsi="Calibri" w:cs="Calibri" w:hint="default"/>
        <w:w w:val="118"/>
        <w:sz w:val="21"/>
        <w:szCs w:val="21"/>
      </w:rPr>
    </w:lvl>
    <w:lvl w:ilvl="2" w:tplc="80A80ACC">
      <w:start w:val="1"/>
      <w:numFmt w:val="bullet"/>
      <w:lvlText w:val="•"/>
      <w:lvlJc w:val="left"/>
      <w:pPr>
        <w:ind w:left="1780" w:hanging="360"/>
      </w:pPr>
      <w:rPr>
        <w:rFonts w:hint="default"/>
      </w:rPr>
    </w:lvl>
    <w:lvl w:ilvl="3" w:tplc="A5E85626">
      <w:start w:val="1"/>
      <w:numFmt w:val="bullet"/>
      <w:lvlText w:val="•"/>
      <w:lvlJc w:val="left"/>
      <w:pPr>
        <w:ind w:left="2721" w:hanging="360"/>
      </w:pPr>
      <w:rPr>
        <w:rFonts w:hint="default"/>
      </w:rPr>
    </w:lvl>
    <w:lvl w:ilvl="4" w:tplc="4CB667D6">
      <w:start w:val="1"/>
      <w:numFmt w:val="bullet"/>
      <w:lvlText w:val="•"/>
      <w:lvlJc w:val="left"/>
      <w:pPr>
        <w:ind w:left="3662" w:hanging="360"/>
      </w:pPr>
      <w:rPr>
        <w:rFonts w:hint="default"/>
      </w:rPr>
    </w:lvl>
    <w:lvl w:ilvl="5" w:tplc="0D3876DA">
      <w:start w:val="1"/>
      <w:numFmt w:val="bullet"/>
      <w:lvlText w:val="•"/>
      <w:lvlJc w:val="left"/>
      <w:pPr>
        <w:ind w:left="4602" w:hanging="360"/>
      </w:pPr>
      <w:rPr>
        <w:rFonts w:hint="default"/>
      </w:rPr>
    </w:lvl>
    <w:lvl w:ilvl="6" w:tplc="EF6EFD70">
      <w:start w:val="1"/>
      <w:numFmt w:val="bullet"/>
      <w:lvlText w:val="•"/>
      <w:lvlJc w:val="left"/>
      <w:pPr>
        <w:ind w:left="5543" w:hanging="360"/>
      </w:pPr>
      <w:rPr>
        <w:rFonts w:hint="default"/>
      </w:rPr>
    </w:lvl>
    <w:lvl w:ilvl="7" w:tplc="7B4A54E8">
      <w:start w:val="1"/>
      <w:numFmt w:val="bullet"/>
      <w:lvlText w:val="•"/>
      <w:lvlJc w:val="left"/>
      <w:pPr>
        <w:ind w:left="6484" w:hanging="360"/>
      </w:pPr>
      <w:rPr>
        <w:rFonts w:hint="default"/>
      </w:rPr>
    </w:lvl>
    <w:lvl w:ilvl="8" w:tplc="E3BC2A44">
      <w:start w:val="1"/>
      <w:numFmt w:val="bullet"/>
      <w:lvlText w:val="•"/>
      <w:lvlJc w:val="left"/>
      <w:pPr>
        <w:ind w:left="7424" w:hanging="360"/>
      </w:pPr>
      <w:rPr>
        <w:rFonts w:hint="default"/>
      </w:rPr>
    </w:lvl>
  </w:abstractNum>
  <w:abstractNum w:abstractNumId="3" w15:restartNumberingAfterBreak="0">
    <w:nsid w:val="1C134388"/>
    <w:multiLevelType w:val="hybridMultilevel"/>
    <w:tmpl w:val="1570BD6A"/>
    <w:lvl w:ilvl="0" w:tplc="11728936">
      <w:start w:val="1"/>
      <w:numFmt w:val="decimal"/>
      <w:lvlText w:val="%1."/>
      <w:lvlJc w:val="left"/>
      <w:pPr>
        <w:ind w:left="402" w:hanging="284"/>
      </w:pPr>
      <w:rPr>
        <w:rFonts w:ascii="Calibri" w:eastAsia="Calibri" w:hAnsi="Calibri" w:cs="Calibri" w:hint="default"/>
        <w:spacing w:val="-1"/>
        <w:w w:val="100"/>
        <w:sz w:val="22"/>
        <w:szCs w:val="22"/>
      </w:rPr>
    </w:lvl>
    <w:lvl w:ilvl="1" w:tplc="4F68C580">
      <w:start w:val="1"/>
      <w:numFmt w:val="bullet"/>
      <w:lvlText w:val="•"/>
      <w:lvlJc w:val="left"/>
      <w:pPr>
        <w:ind w:left="1332" w:hanging="284"/>
      </w:pPr>
      <w:rPr>
        <w:rFonts w:hint="default"/>
      </w:rPr>
    </w:lvl>
    <w:lvl w:ilvl="2" w:tplc="7B480C00">
      <w:start w:val="1"/>
      <w:numFmt w:val="bullet"/>
      <w:lvlText w:val="•"/>
      <w:lvlJc w:val="left"/>
      <w:pPr>
        <w:ind w:left="2265" w:hanging="284"/>
      </w:pPr>
      <w:rPr>
        <w:rFonts w:hint="default"/>
      </w:rPr>
    </w:lvl>
    <w:lvl w:ilvl="3" w:tplc="E0663A26">
      <w:start w:val="1"/>
      <w:numFmt w:val="bullet"/>
      <w:lvlText w:val="•"/>
      <w:lvlJc w:val="left"/>
      <w:pPr>
        <w:ind w:left="3197" w:hanging="284"/>
      </w:pPr>
      <w:rPr>
        <w:rFonts w:hint="default"/>
      </w:rPr>
    </w:lvl>
    <w:lvl w:ilvl="4" w:tplc="17E4ED78">
      <w:start w:val="1"/>
      <w:numFmt w:val="bullet"/>
      <w:lvlText w:val="•"/>
      <w:lvlJc w:val="left"/>
      <w:pPr>
        <w:ind w:left="4130" w:hanging="284"/>
      </w:pPr>
      <w:rPr>
        <w:rFonts w:hint="default"/>
      </w:rPr>
    </w:lvl>
    <w:lvl w:ilvl="5" w:tplc="C79C4C86">
      <w:start w:val="1"/>
      <w:numFmt w:val="bullet"/>
      <w:lvlText w:val="•"/>
      <w:lvlJc w:val="left"/>
      <w:pPr>
        <w:ind w:left="5063" w:hanging="284"/>
      </w:pPr>
      <w:rPr>
        <w:rFonts w:hint="default"/>
      </w:rPr>
    </w:lvl>
    <w:lvl w:ilvl="6" w:tplc="0EE000D6">
      <w:start w:val="1"/>
      <w:numFmt w:val="bullet"/>
      <w:lvlText w:val="•"/>
      <w:lvlJc w:val="left"/>
      <w:pPr>
        <w:ind w:left="5995" w:hanging="284"/>
      </w:pPr>
      <w:rPr>
        <w:rFonts w:hint="default"/>
      </w:rPr>
    </w:lvl>
    <w:lvl w:ilvl="7" w:tplc="6556F7F4">
      <w:start w:val="1"/>
      <w:numFmt w:val="bullet"/>
      <w:lvlText w:val="•"/>
      <w:lvlJc w:val="left"/>
      <w:pPr>
        <w:ind w:left="6928" w:hanging="284"/>
      </w:pPr>
      <w:rPr>
        <w:rFonts w:hint="default"/>
      </w:rPr>
    </w:lvl>
    <w:lvl w:ilvl="8" w:tplc="D48CB62C">
      <w:start w:val="1"/>
      <w:numFmt w:val="bullet"/>
      <w:lvlText w:val="•"/>
      <w:lvlJc w:val="left"/>
      <w:pPr>
        <w:ind w:left="7861" w:hanging="284"/>
      </w:pPr>
      <w:rPr>
        <w:rFonts w:hint="default"/>
      </w:rPr>
    </w:lvl>
  </w:abstractNum>
  <w:abstractNum w:abstractNumId="4" w15:restartNumberingAfterBreak="0">
    <w:nsid w:val="1F106B66"/>
    <w:multiLevelType w:val="hybridMultilevel"/>
    <w:tmpl w:val="E892ED2E"/>
    <w:lvl w:ilvl="0" w:tplc="816A1F8A">
      <w:start w:val="1"/>
      <w:numFmt w:val="decimal"/>
      <w:lvlText w:val="%1."/>
      <w:lvlJc w:val="left"/>
      <w:pPr>
        <w:ind w:left="685" w:hanging="567"/>
      </w:pPr>
      <w:rPr>
        <w:rFonts w:ascii="Calibri" w:eastAsia="Calibri" w:hAnsi="Calibri" w:cs="Calibri" w:hint="default"/>
        <w:spacing w:val="-1"/>
        <w:w w:val="100"/>
        <w:sz w:val="22"/>
        <w:szCs w:val="22"/>
      </w:rPr>
    </w:lvl>
    <w:lvl w:ilvl="1" w:tplc="6916DDE8">
      <w:start w:val="1"/>
      <w:numFmt w:val="bullet"/>
      <w:lvlText w:val="•"/>
      <w:lvlJc w:val="left"/>
      <w:pPr>
        <w:ind w:left="1584" w:hanging="567"/>
      </w:pPr>
      <w:rPr>
        <w:rFonts w:hint="default"/>
      </w:rPr>
    </w:lvl>
    <w:lvl w:ilvl="2" w:tplc="BD609168">
      <w:start w:val="1"/>
      <w:numFmt w:val="bullet"/>
      <w:lvlText w:val="•"/>
      <w:lvlJc w:val="left"/>
      <w:pPr>
        <w:ind w:left="2489" w:hanging="567"/>
      </w:pPr>
      <w:rPr>
        <w:rFonts w:hint="default"/>
      </w:rPr>
    </w:lvl>
    <w:lvl w:ilvl="3" w:tplc="B508A216">
      <w:start w:val="1"/>
      <w:numFmt w:val="bullet"/>
      <w:lvlText w:val="•"/>
      <w:lvlJc w:val="left"/>
      <w:pPr>
        <w:ind w:left="3393" w:hanging="567"/>
      </w:pPr>
      <w:rPr>
        <w:rFonts w:hint="default"/>
      </w:rPr>
    </w:lvl>
    <w:lvl w:ilvl="4" w:tplc="D6BA4B0C">
      <w:start w:val="1"/>
      <w:numFmt w:val="bullet"/>
      <w:lvlText w:val="•"/>
      <w:lvlJc w:val="left"/>
      <w:pPr>
        <w:ind w:left="4298" w:hanging="567"/>
      </w:pPr>
      <w:rPr>
        <w:rFonts w:hint="default"/>
      </w:rPr>
    </w:lvl>
    <w:lvl w:ilvl="5" w:tplc="82F8E19E">
      <w:start w:val="1"/>
      <w:numFmt w:val="bullet"/>
      <w:lvlText w:val="•"/>
      <w:lvlJc w:val="left"/>
      <w:pPr>
        <w:ind w:left="5203" w:hanging="567"/>
      </w:pPr>
      <w:rPr>
        <w:rFonts w:hint="default"/>
      </w:rPr>
    </w:lvl>
    <w:lvl w:ilvl="6" w:tplc="EFECF8BE">
      <w:start w:val="1"/>
      <w:numFmt w:val="bullet"/>
      <w:lvlText w:val="•"/>
      <w:lvlJc w:val="left"/>
      <w:pPr>
        <w:ind w:left="6107" w:hanging="567"/>
      </w:pPr>
      <w:rPr>
        <w:rFonts w:hint="default"/>
      </w:rPr>
    </w:lvl>
    <w:lvl w:ilvl="7" w:tplc="1C789798">
      <w:start w:val="1"/>
      <w:numFmt w:val="bullet"/>
      <w:lvlText w:val="•"/>
      <w:lvlJc w:val="left"/>
      <w:pPr>
        <w:ind w:left="7012" w:hanging="567"/>
      </w:pPr>
      <w:rPr>
        <w:rFonts w:hint="default"/>
      </w:rPr>
    </w:lvl>
    <w:lvl w:ilvl="8" w:tplc="14C2BE96">
      <w:start w:val="1"/>
      <w:numFmt w:val="bullet"/>
      <w:lvlText w:val="•"/>
      <w:lvlJc w:val="left"/>
      <w:pPr>
        <w:ind w:left="7917" w:hanging="567"/>
      </w:pPr>
      <w:rPr>
        <w:rFonts w:hint="default"/>
      </w:rPr>
    </w:lvl>
  </w:abstractNum>
  <w:abstractNum w:abstractNumId="5" w15:restartNumberingAfterBreak="0">
    <w:nsid w:val="1F536E86"/>
    <w:multiLevelType w:val="hybridMultilevel"/>
    <w:tmpl w:val="6AD2528A"/>
    <w:lvl w:ilvl="0" w:tplc="69008F18">
      <w:start w:val="1"/>
      <w:numFmt w:val="decimal"/>
      <w:lvlText w:val="%1."/>
      <w:lvlJc w:val="left"/>
      <w:pPr>
        <w:ind w:left="825" w:hanging="465"/>
      </w:pPr>
      <w:rPr>
        <w:rFonts w:ascii="Tahoma" w:hAnsi="Tahoma" w:cs="Tahoma" w:hint="default"/>
        <w:w w:val="105"/>
        <w:sz w:val="5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6B6F80"/>
    <w:multiLevelType w:val="hybridMultilevel"/>
    <w:tmpl w:val="36B65290"/>
    <w:lvl w:ilvl="0" w:tplc="69008F18">
      <w:start w:val="1"/>
      <w:numFmt w:val="decimal"/>
      <w:lvlText w:val="%1."/>
      <w:lvlJc w:val="left"/>
      <w:pPr>
        <w:ind w:left="825" w:hanging="465"/>
      </w:pPr>
      <w:rPr>
        <w:rFonts w:ascii="Tahoma" w:hAnsi="Tahoma" w:cs="Tahoma" w:hint="default"/>
        <w:w w:val="105"/>
        <w:sz w:val="5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7867E7C"/>
    <w:multiLevelType w:val="hybridMultilevel"/>
    <w:tmpl w:val="6B1C7EB6"/>
    <w:lvl w:ilvl="0" w:tplc="9E12B8CC">
      <w:start w:val="1"/>
      <w:numFmt w:val="decimal"/>
      <w:lvlText w:val="%1."/>
      <w:lvlJc w:val="left"/>
      <w:pPr>
        <w:ind w:left="402" w:hanging="284"/>
      </w:pPr>
      <w:rPr>
        <w:rFonts w:ascii="Calibri" w:eastAsia="Calibri" w:hAnsi="Calibri" w:cs="Calibri" w:hint="default"/>
        <w:spacing w:val="-1"/>
        <w:w w:val="100"/>
        <w:sz w:val="22"/>
        <w:szCs w:val="22"/>
      </w:rPr>
    </w:lvl>
    <w:lvl w:ilvl="1" w:tplc="DF544BCA">
      <w:start w:val="1"/>
      <w:numFmt w:val="lowerLetter"/>
      <w:lvlText w:val="%2)"/>
      <w:lvlJc w:val="left"/>
      <w:pPr>
        <w:ind w:left="685" w:hanging="284"/>
      </w:pPr>
      <w:rPr>
        <w:rFonts w:ascii="Calibri" w:eastAsia="Calibri" w:hAnsi="Calibri" w:cs="Calibri" w:hint="default"/>
        <w:w w:val="99"/>
        <w:sz w:val="22"/>
        <w:szCs w:val="22"/>
      </w:rPr>
    </w:lvl>
    <w:lvl w:ilvl="2" w:tplc="D7821854">
      <w:start w:val="1"/>
      <w:numFmt w:val="bullet"/>
      <w:lvlText w:val="•"/>
      <w:lvlJc w:val="left"/>
      <w:pPr>
        <w:ind w:left="1685" w:hanging="284"/>
      </w:pPr>
      <w:rPr>
        <w:rFonts w:hint="default"/>
      </w:rPr>
    </w:lvl>
    <w:lvl w:ilvl="3" w:tplc="9DFAEA80">
      <w:start w:val="1"/>
      <w:numFmt w:val="bullet"/>
      <w:lvlText w:val="•"/>
      <w:lvlJc w:val="left"/>
      <w:pPr>
        <w:ind w:left="2690" w:hanging="284"/>
      </w:pPr>
      <w:rPr>
        <w:rFonts w:hint="default"/>
      </w:rPr>
    </w:lvl>
    <w:lvl w:ilvl="4" w:tplc="F476DD34">
      <w:start w:val="1"/>
      <w:numFmt w:val="bullet"/>
      <w:lvlText w:val="•"/>
      <w:lvlJc w:val="left"/>
      <w:pPr>
        <w:ind w:left="3695" w:hanging="284"/>
      </w:pPr>
      <w:rPr>
        <w:rFonts w:hint="default"/>
      </w:rPr>
    </w:lvl>
    <w:lvl w:ilvl="5" w:tplc="D78C9876">
      <w:start w:val="1"/>
      <w:numFmt w:val="bullet"/>
      <w:lvlText w:val="•"/>
      <w:lvlJc w:val="left"/>
      <w:pPr>
        <w:ind w:left="4700" w:hanging="284"/>
      </w:pPr>
      <w:rPr>
        <w:rFonts w:hint="default"/>
      </w:rPr>
    </w:lvl>
    <w:lvl w:ilvl="6" w:tplc="833CFA30">
      <w:start w:val="1"/>
      <w:numFmt w:val="bullet"/>
      <w:lvlText w:val="•"/>
      <w:lvlJc w:val="left"/>
      <w:pPr>
        <w:ind w:left="5705" w:hanging="284"/>
      </w:pPr>
      <w:rPr>
        <w:rFonts w:hint="default"/>
      </w:rPr>
    </w:lvl>
    <w:lvl w:ilvl="7" w:tplc="87D0A84C">
      <w:start w:val="1"/>
      <w:numFmt w:val="bullet"/>
      <w:lvlText w:val="•"/>
      <w:lvlJc w:val="left"/>
      <w:pPr>
        <w:ind w:left="6710" w:hanging="284"/>
      </w:pPr>
      <w:rPr>
        <w:rFonts w:hint="default"/>
      </w:rPr>
    </w:lvl>
    <w:lvl w:ilvl="8" w:tplc="F04E7BE4">
      <w:start w:val="1"/>
      <w:numFmt w:val="bullet"/>
      <w:lvlText w:val="•"/>
      <w:lvlJc w:val="left"/>
      <w:pPr>
        <w:ind w:left="7716" w:hanging="284"/>
      </w:pPr>
      <w:rPr>
        <w:rFonts w:hint="default"/>
      </w:rPr>
    </w:lvl>
  </w:abstractNum>
  <w:abstractNum w:abstractNumId="8" w15:restartNumberingAfterBreak="0">
    <w:nsid w:val="2CB01AAE"/>
    <w:multiLevelType w:val="hybridMultilevel"/>
    <w:tmpl w:val="6D4EAA7E"/>
    <w:lvl w:ilvl="0" w:tplc="12941462">
      <w:start w:val="1"/>
      <w:numFmt w:val="lowerLetter"/>
      <w:lvlText w:val="%1."/>
      <w:lvlJc w:val="left"/>
      <w:pPr>
        <w:ind w:left="1558" w:hanging="360"/>
      </w:pPr>
      <w:rPr>
        <w:rFonts w:ascii="Calibri" w:eastAsia="Calibri" w:hAnsi="Calibri" w:cs="Calibri" w:hint="default"/>
        <w:w w:val="97"/>
        <w:sz w:val="22"/>
        <w:szCs w:val="22"/>
      </w:rPr>
    </w:lvl>
    <w:lvl w:ilvl="1" w:tplc="611E452E">
      <w:start w:val="1"/>
      <w:numFmt w:val="bullet"/>
      <w:lvlText w:val="•"/>
      <w:lvlJc w:val="left"/>
      <w:pPr>
        <w:ind w:left="2376" w:hanging="360"/>
      </w:pPr>
      <w:rPr>
        <w:rFonts w:hint="default"/>
      </w:rPr>
    </w:lvl>
    <w:lvl w:ilvl="2" w:tplc="8C3A2E54">
      <w:start w:val="1"/>
      <w:numFmt w:val="bullet"/>
      <w:lvlText w:val="•"/>
      <w:lvlJc w:val="left"/>
      <w:pPr>
        <w:ind w:left="3193" w:hanging="360"/>
      </w:pPr>
      <w:rPr>
        <w:rFonts w:hint="default"/>
      </w:rPr>
    </w:lvl>
    <w:lvl w:ilvl="3" w:tplc="A4AE4E10">
      <w:start w:val="1"/>
      <w:numFmt w:val="bullet"/>
      <w:lvlText w:val="•"/>
      <w:lvlJc w:val="left"/>
      <w:pPr>
        <w:ind w:left="4009" w:hanging="360"/>
      </w:pPr>
      <w:rPr>
        <w:rFonts w:hint="default"/>
      </w:rPr>
    </w:lvl>
    <w:lvl w:ilvl="4" w:tplc="50CC27EA">
      <w:start w:val="1"/>
      <w:numFmt w:val="bullet"/>
      <w:lvlText w:val="•"/>
      <w:lvlJc w:val="left"/>
      <w:pPr>
        <w:ind w:left="4826" w:hanging="360"/>
      </w:pPr>
      <w:rPr>
        <w:rFonts w:hint="default"/>
      </w:rPr>
    </w:lvl>
    <w:lvl w:ilvl="5" w:tplc="B3D46DEA">
      <w:start w:val="1"/>
      <w:numFmt w:val="bullet"/>
      <w:lvlText w:val="•"/>
      <w:lvlJc w:val="left"/>
      <w:pPr>
        <w:ind w:left="5643" w:hanging="360"/>
      </w:pPr>
      <w:rPr>
        <w:rFonts w:hint="default"/>
      </w:rPr>
    </w:lvl>
    <w:lvl w:ilvl="6" w:tplc="35AA3FDC">
      <w:start w:val="1"/>
      <w:numFmt w:val="bullet"/>
      <w:lvlText w:val="•"/>
      <w:lvlJc w:val="left"/>
      <w:pPr>
        <w:ind w:left="6459" w:hanging="360"/>
      </w:pPr>
      <w:rPr>
        <w:rFonts w:hint="default"/>
      </w:rPr>
    </w:lvl>
    <w:lvl w:ilvl="7" w:tplc="6DEC5D6C">
      <w:start w:val="1"/>
      <w:numFmt w:val="bullet"/>
      <w:lvlText w:val="•"/>
      <w:lvlJc w:val="left"/>
      <w:pPr>
        <w:ind w:left="7276" w:hanging="360"/>
      </w:pPr>
      <w:rPr>
        <w:rFonts w:hint="default"/>
      </w:rPr>
    </w:lvl>
    <w:lvl w:ilvl="8" w:tplc="8B20B552">
      <w:start w:val="1"/>
      <w:numFmt w:val="bullet"/>
      <w:lvlText w:val="•"/>
      <w:lvlJc w:val="left"/>
      <w:pPr>
        <w:ind w:left="8093" w:hanging="360"/>
      </w:pPr>
      <w:rPr>
        <w:rFonts w:hint="default"/>
      </w:rPr>
    </w:lvl>
  </w:abstractNum>
  <w:abstractNum w:abstractNumId="9" w15:restartNumberingAfterBreak="0">
    <w:nsid w:val="2D166CBB"/>
    <w:multiLevelType w:val="hybridMultilevel"/>
    <w:tmpl w:val="33A6E948"/>
    <w:lvl w:ilvl="0" w:tplc="242E732C">
      <w:start w:val="1"/>
      <w:numFmt w:val="bullet"/>
      <w:lvlText w:val="o"/>
      <w:lvlJc w:val="left"/>
      <w:pPr>
        <w:ind w:left="1198" w:hanging="360"/>
      </w:pPr>
      <w:rPr>
        <w:rFonts w:ascii="Courier New" w:eastAsia="Courier New" w:hAnsi="Courier New" w:cs="Courier New" w:hint="default"/>
        <w:w w:val="100"/>
        <w:sz w:val="21"/>
        <w:szCs w:val="21"/>
      </w:rPr>
    </w:lvl>
    <w:lvl w:ilvl="1" w:tplc="EFA8B220">
      <w:start w:val="1"/>
      <w:numFmt w:val="bullet"/>
      <w:lvlText w:val="•"/>
      <w:lvlJc w:val="left"/>
      <w:pPr>
        <w:ind w:left="1974" w:hanging="360"/>
      </w:pPr>
      <w:rPr>
        <w:rFonts w:hint="default"/>
      </w:rPr>
    </w:lvl>
    <w:lvl w:ilvl="2" w:tplc="1DA254E6">
      <w:start w:val="1"/>
      <w:numFmt w:val="bullet"/>
      <w:lvlText w:val="•"/>
      <w:lvlJc w:val="left"/>
      <w:pPr>
        <w:ind w:left="2749" w:hanging="360"/>
      </w:pPr>
      <w:rPr>
        <w:rFonts w:hint="default"/>
      </w:rPr>
    </w:lvl>
    <w:lvl w:ilvl="3" w:tplc="5DC83618">
      <w:start w:val="1"/>
      <w:numFmt w:val="bullet"/>
      <w:lvlText w:val="•"/>
      <w:lvlJc w:val="left"/>
      <w:pPr>
        <w:ind w:left="3523" w:hanging="360"/>
      </w:pPr>
      <w:rPr>
        <w:rFonts w:hint="default"/>
      </w:rPr>
    </w:lvl>
    <w:lvl w:ilvl="4" w:tplc="82FEA872">
      <w:start w:val="1"/>
      <w:numFmt w:val="bullet"/>
      <w:lvlText w:val="•"/>
      <w:lvlJc w:val="left"/>
      <w:pPr>
        <w:ind w:left="4298" w:hanging="360"/>
      </w:pPr>
      <w:rPr>
        <w:rFonts w:hint="default"/>
      </w:rPr>
    </w:lvl>
    <w:lvl w:ilvl="5" w:tplc="CD3C02CC">
      <w:start w:val="1"/>
      <w:numFmt w:val="bullet"/>
      <w:lvlText w:val="•"/>
      <w:lvlJc w:val="left"/>
      <w:pPr>
        <w:ind w:left="5073" w:hanging="360"/>
      </w:pPr>
      <w:rPr>
        <w:rFonts w:hint="default"/>
      </w:rPr>
    </w:lvl>
    <w:lvl w:ilvl="6" w:tplc="B5E0C28E">
      <w:start w:val="1"/>
      <w:numFmt w:val="bullet"/>
      <w:lvlText w:val="•"/>
      <w:lvlJc w:val="left"/>
      <w:pPr>
        <w:ind w:left="5847" w:hanging="360"/>
      </w:pPr>
      <w:rPr>
        <w:rFonts w:hint="default"/>
      </w:rPr>
    </w:lvl>
    <w:lvl w:ilvl="7" w:tplc="482E9CC6">
      <w:start w:val="1"/>
      <w:numFmt w:val="bullet"/>
      <w:lvlText w:val="•"/>
      <w:lvlJc w:val="left"/>
      <w:pPr>
        <w:ind w:left="6622" w:hanging="360"/>
      </w:pPr>
      <w:rPr>
        <w:rFonts w:hint="default"/>
      </w:rPr>
    </w:lvl>
    <w:lvl w:ilvl="8" w:tplc="DD60546C">
      <w:start w:val="1"/>
      <w:numFmt w:val="bullet"/>
      <w:lvlText w:val="•"/>
      <w:lvlJc w:val="left"/>
      <w:pPr>
        <w:ind w:left="7397" w:hanging="360"/>
      </w:pPr>
      <w:rPr>
        <w:rFonts w:hint="default"/>
      </w:rPr>
    </w:lvl>
  </w:abstractNum>
  <w:abstractNum w:abstractNumId="10" w15:restartNumberingAfterBreak="0">
    <w:nsid w:val="2DD45A2A"/>
    <w:multiLevelType w:val="hybridMultilevel"/>
    <w:tmpl w:val="A2F8B182"/>
    <w:lvl w:ilvl="0" w:tplc="69008F18">
      <w:start w:val="1"/>
      <w:numFmt w:val="decimal"/>
      <w:lvlText w:val="%1."/>
      <w:lvlJc w:val="left"/>
      <w:pPr>
        <w:ind w:left="825" w:hanging="465"/>
      </w:pPr>
      <w:rPr>
        <w:rFonts w:ascii="Tahoma" w:hAnsi="Tahoma" w:cs="Tahoma" w:hint="default"/>
        <w:w w:val="105"/>
        <w:sz w:val="5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E33077A"/>
    <w:multiLevelType w:val="hybridMultilevel"/>
    <w:tmpl w:val="11A43CAA"/>
    <w:lvl w:ilvl="0" w:tplc="C4AC9126">
      <w:start w:val="1"/>
      <w:numFmt w:val="decimal"/>
      <w:lvlText w:val="%1."/>
      <w:lvlJc w:val="left"/>
      <w:pPr>
        <w:ind w:left="402" w:hanging="284"/>
      </w:pPr>
      <w:rPr>
        <w:rFonts w:ascii="Calibri" w:eastAsia="Calibri" w:hAnsi="Calibri" w:cs="Calibri" w:hint="default"/>
        <w:spacing w:val="-1"/>
        <w:w w:val="100"/>
        <w:sz w:val="22"/>
        <w:szCs w:val="22"/>
      </w:rPr>
    </w:lvl>
    <w:lvl w:ilvl="1" w:tplc="0AFEF436">
      <w:start w:val="1"/>
      <w:numFmt w:val="bullet"/>
      <w:lvlText w:val="•"/>
      <w:lvlJc w:val="left"/>
      <w:pPr>
        <w:ind w:left="1332" w:hanging="284"/>
      </w:pPr>
      <w:rPr>
        <w:rFonts w:hint="default"/>
      </w:rPr>
    </w:lvl>
    <w:lvl w:ilvl="2" w:tplc="42729ECE">
      <w:start w:val="1"/>
      <w:numFmt w:val="bullet"/>
      <w:lvlText w:val="•"/>
      <w:lvlJc w:val="left"/>
      <w:pPr>
        <w:ind w:left="2265" w:hanging="284"/>
      </w:pPr>
      <w:rPr>
        <w:rFonts w:hint="default"/>
      </w:rPr>
    </w:lvl>
    <w:lvl w:ilvl="3" w:tplc="B5FAB1C0">
      <w:start w:val="1"/>
      <w:numFmt w:val="bullet"/>
      <w:lvlText w:val="•"/>
      <w:lvlJc w:val="left"/>
      <w:pPr>
        <w:ind w:left="3197" w:hanging="284"/>
      </w:pPr>
      <w:rPr>
        <w:rFonts w:hint="default"/>
      </w:rPr>
    </w:lvl>
    <w:lvl w:ilvl="4" w:tplc="B1989088">
      <w:start w:val="1"/>
      <w:numFmt w:val="bullet"/>
      <w:lvlText w:val="•"/>
      <w:lvlJc w:val="left"/>
      <w:pPr>
        <w:ind w:left="4130" w:hanging="284"/>
      </w:pPr>
      <w:rPr>
        <w:rFonts w:hint="default"/>
      </w:rPr>
    </w:lvl>
    <w:lvl w:ilvl="5" w:tplc="3364FD62">
      <w:start w:val="1"/>
      <w:numFmt w:val="bullet"/>
      <w:lvlText w:val="•"/>
      <w:lvlJc w:val="left"/>
      <w:pPr>
        <w:ind w:left="5063" w:hanging="284"/>
      </w:pPr>
      <w:rPr>
        <w:rFonts w:hint="default"/>
      </w:rPr>
    </w:lvl>
    <w:lvl w:ilvl="6" w:tplc="4ABA13B8">
      <w:start w:val="1"/>
      <w:numFmt w:val="bullet"/>
      <w:lvlText w:val="•"/>
      <w:lvlJc w:val="left"/>
      <w:pPr>
        <w:ind w:left="5995" w:hanging="284"/>
      </w:pPr>
      <w:rPr>
        <w:rFonts w:hint="default"/>
      </w:rPr>
    </w:lvl>
    <w:lvl w:ilvl="7" w:tplc="E4342A74">
      <w:start w:val="1"/>
      <w:numFmt w:val="bullet"/>
      <w:lvlText w:val="•"/>
      <w:lvlJc w:val="left"/>
      <w:pPr>
        <w:ind w:left="6928" w:hanging="284"/>
      </w:pPr>
      <w:rPr>
        <w:rFonts w:hint="default"/>
      </w:rPr>
    </w:lvl>
    <w:lvl w:ilvl="8" w:tplc="312254A8">
      <w:start w:val="1"/>
      <w:numFmt w:val="bullet"/>
      <w:lvlText w:val="•"/>
      <w:lvlJc w:val="left"/>
      <w:pPr>
        <w:ind w:left="7861" w:hanging="284"/>
      </w:pPr>
      <w:rPr>
        <w:rFonts w:hint="default"/>
      </w:rPr>
    </w:lvl>
  </w:abstractNum>
  <w:abstractNum w:abstractNumId="12" w15:restartNumberingAfterBreak="0">
    <w:nsid w:val="3F4D3227"/>
    <w:multiLevelType w:val="hybridMultilevel"/>
    <w:tmpl w:val="62280702"/>
    <w:lvl w:ilvl="0" w:tplc="2B525BAA">
      <w:start w:val="1"/>
      <w:numFmt w:val="decimal"/>
      <w:lvlText w:val="%1."/>
      <w:lvlJc w:val="left"/>
      <w:pPr>
        <w:ind w:left="402" w:hanging="284"/>
      </w:pPr>
      <w:rPr>
        <w:rFonts w:ascii="Calibri" w:eastAsia="Calibri" w:hAnsi="Calibri" w:cs="Calibri" w:hint="default"/>
        <w:spacing w:val="-1"/>
        <w:w w:val="100"/>
        <w:sz w:val="22"/>
        <w:szCs w:val="22"/>
      </w:rPr>
    </w:lvl>
    <w:lvl w:ilvl="1" w:tplc="DABAD514">
      <w:start w:val="1"/>
      <w:numFmt w:val="bullet"/>
      <w:lvlText w:val="•"/>
      <w:lvlJc w:val="left"/>
      <w:pPr>
        <w:ind w:left="1332" w:hanging="284"/>
      </w:pPr>
      <w:rPr>
        <w:rFonts w:hint="default"/>
      </w:rPr>
    </w:lvl>
    <w:lvl w:ilvl="2" w:tplc="FA9619A0">
      <w:start w:val="1"/>
      <w:numFmt w:val="bullet"/>
      <w:lvlText w:val="•"/>
      <w:lvlJc w:val="left"/>
      <w:pPr>
        <w:ind w:left="2265" w:hanging="284"/>
      </w:pPr>
      <w:rPr>
        <w:rFonts w:hint="default"/>
      </w:rPr>
    </w:lvl>
    <w:lvl w:ilvl="3" w:tplc="5088F77C">
      <w:start w:val="1"/>
      <w:numFmt w:val="bullet"/>
      <w:lvlText w:val="•"/>
      <w:lvlJc w:val="left"/>
      <w:pPr>
        <w:ind w:left="3197" w:hanging="284"/>
      </w:pPr>
      <w:rPr>
        <w:rFonts w:hint="default"/>
      </w:rPr>
    </w:lvl>
    <w:lvl w:ilvl="4" w:tplc="101EB492">
      <w:start w:val="1"/>
      <w:numFmt w:val="bullet"/>
      <w:lvlText w:val="•"/>
      <w:lvlJc w:val="left"/>
      <w:pPr>
        <w:ind w:left="4130" w:hanging="284"/>
      </w:pPr>
      <w:rPr>
        <w:rFonts w:hint="default"/>
      </w:rPr>
    </w:lvl>
    <w:lvl w:ilvl="5" w:tplc="B20AD60C">
      <w:start w:val="1"/>
      <w:numFmt w:val="bullet"/>
      <w:lvlText w:val="•"/>
      <w:lvlJc w:val="left"/>
      <w:pPr>
        <w:ind w:left="5063" w:hanging="284"/>
      </w:pPr>
      <w:rPr>
        <w:rFonts w:hint="default"/>
      </w:rPr>
    </w:lvl>
    <w:lvl w:ilvl="6" w:tplc="47446064">
      <w:start w:val="1"/>
      <w:numFmt w:val="bullet"/>
      <w:lvlText w:val="•"/>
      <w:lvlJc w:val="left"/>
      <w:pPr>
        <w:ind w:left="5995" w:hanging="284"/>
      </w:pPr>
      <w:rPr>
        <w:rFonts w:hint="default"/>
      </w:rPr>
    </w:lvl>
    <w:lvl w:ilvl="7" w:tplc="43A0A59C">
      <w:start w:val="1"/>
      <w:numFmt w:val="bullet"/>
      <w:lvlText w:val="•"/>
      <w:lvlJc w:val="left"/>
      <w:pPr>
        <w:ind w:left="6928" w:hanging="284"/>
      </w:pPr>
      <w:rPr>
        <w:rFonts w:hint="default"/>
      </w:rPr>
    </w:lvl>
    <w:lvl w:ilvl="8" w:tplc="D18ECEF8">
      <w:start w:val="1"/>
      <w:numFmt w:val="bullet"/>
      <w:lvlText w:val="•"/>
      <w:lvlJc w:val="left"/>
      <w:pPr>
        <w:ind w:left="7861" w:hanging="284"/>
      </w:pPr>
      <w:rPr>
        <w:rFonts w:hint="default"/>
      </w:rPr>
    </w:lvl>
  </w:abstractNum>
  <w:abstractNum w:abstractNumId="13" w15:restartNumberingAfterBreak="0">
    <w:nsid w:val="48147457"/>
    <w:multiLevelType w:val="hybridMultilevel"/>
    <w:tmpl w:val="FDC2B42A"/>
    <w:lvl w:ilvl="0" w:tplc="2938985E">
      <w:start w:val="1"/>
      <w:numFmt w:val="decimal"/>
      <w:lvlText w:val="%1."/>
      <w:lvlJc w:val="left"/>
      <w:pPr>
        <w:ind w:left="402" w:hanging="284"/>
      </w:pPr>
      <w:rPr>
        <w:rFonts w:ascii="Calibri" w:eastAsia="Calibri" w:hAnsi="Calibri" w:cs="Calibri" w:hint="default"/>
        <w:spacing w:val="-1"/>
        <w:w w:val="100"/>
        <w:sz w:val="22"/>
        <w:szCs w:val="22"/>
      </w:rPr>
    </w:lvl>
    <w:lvl w:ilvl="1" w:tplc="C2249554">
      <w:start w:val="1"/>
      <w:numFmt w:val="bullet"/>
      <w:lvlText w:val="-"/>
      <w:lvlJc w:val="left"/>
      <w:pPr>
        <w:ind w:left="685" w:hanging="284"/>
      </w:pPr>
      <w:rPr>
        <w:rFonts w:ascii="Calibri" w:eastAsia="Calibri" w:hAnsi="Calibri" w:cs="Calibri" w:hint="default"/>
        <w:w w:val="118"/>
        <w:sz w:val="22"/>
        <w:szCs w:val="22"/>
      </w:rPr>
    </w:lvl>
    <w:lvl w:ilvl="2" w:tplc="324AAC0E">
      <w:start w:val="1"/>
      <w:numFmt w:val="bullet"/>
      <w:lvlText w:val="•"/>
      <w:lvlJc w:val="left"/>
      <w:pPr>
        <w:ind w:left="680" w:hanging="284"/>
      </w:pPr>
      <w:rPr>
        <w:rFonts w:hint="default"/>
      </w:rPr>
    </w:lvl>
    <w:lvl w:ilvl="3" w:tplc="24F416C2">
      <w:start w:val="1"/>
      <w:numFmt w:val="bullet"/>
      <w:lvlText w:val="•"/>
      <w:lvlJc w:val="left"/>
      <w:pPr>
        <w:ind w:left="1810" w:hanging="284"/>
      </w:pPr>
      <w:rPr>
        <w:rFonts w:hint="default"/>
      </w:rPr>
    </w:lvl>
    <w:lvl w:ilvl="4" w:tplc="72CED6EA">
      <w:start w:val="1"/>
      <w:numFmt w:val="bullet"/>
      <w:lvlText w:val="•"/>
      <w:lvlJc w:val="left"/>
      <w:pPr>
        <w:ind w:left="2941" w:hanging="284"/>
      </w:pPr>
      <w:rPr>
        <w:rFonts w:hint="default"/>
      </w:rPr>
    </w:lvl>
    <w:lvl w:ilvl="5" w:tplc="7A0A4EA2">
      <w:start w:val="1"/>
      <w:numFmt w:val="bullet"/>
      <w:lvlText w:val="•"/>
      <w:lvlJc w:val="left"/>
      <w:pPr>
        <w:ind w:left="4072" w:hanging="284"/>
      </w:pPr>
      <w:rPr>
        <w:rFonts w:hint="default"/>
      </w:rPr>
    </w:lvl>
    <w:lvl w:ilvl="6" w:tplc="FCDC1AE2">
      <w:start w:val="1"/>
      <w:numFmt w:val="bullet"/>
      <w:lvlText w:val="•"/>
      <w:lvlJc w:val="left"/>
      <w:pPr>
        <w:ind w:left="5203" w:hanging="284"/>
      </w:pPr>
      <w:rPr>
        <w:rFonts w:hint="default"/>
      </w:rPr>
    </w:lvl>
    <w:lvl w:ilvl="7" w:tplc="C51C4A72">
      <w:start w:val="1"/>
      <w:numFmt w:val="bullet"/>
      <w:lvlText w:val="•"/>
      <w:lvlJc w:val="left"/>
      <w:pPr>
        <w:ind w:left="6334" w:hanging="284"/>
      </w:pPr>
      <w:rPr>
        <w:rFonts w:hint="default"/>
      </w:rPr>
    </w:lvl>
    <w:lvl w:ilvl="8" w:tplc="4642C882">
      <w:start w:val="1"/>
      <w:numFmt w:val="bullet"/>
      <w:lvlText w:val="•"/>
      <w:lvlJc w:val="left"/>
      <w:pPr>
        <w:ind w:left="7464" w:hanging="284"/>
      </w:pPr>
      <w:rPr>
        <w:rFonts w:hint="default"/>
      </w:rPr>
    </w:lvl>
  </w:abstractNum>
  <w:abstractNum w:abstractNumId="14" w15:restartNumberingAfterBreak="0">
    <w:nsid w:val="509365CE"/>
    <w:multiLevelType w:val="hybridMultilevel"/>
    <w:tmpl w:val="A0C2D168"/>
    <w:lvl w:ilvl="0" w:tplc="3796D09A">
      <w:start w:val="1"/>
      <w:numFmt w:val="bullet"/>
      <w:lvlText w:val=""/>
      <w:lvlJc w:val="left"/>
      <w:pPr>
        <w:ind w:left="836" w:hanging="360"/>
      </w:pPr>
      <w:rPr>
        <w:rFonts w:ascii="Symbol" w:eastAsia="Symbol" w:hAnsi="Symbol" w:cs="Symbol" w:hint="default"/>
        <w:w w:val="100"/>
        <w:sz w:val="21"/>
        <w:szCs w:val="21"/>
      </w:rPr>
    </w:lvl>
    <w:lvl w:ilvl="1" w:tplc="1A5A719E">
      <w:start w:val="1"/>
      <w:numFmt w:val="bullet"/>
      <w:lvlText w:val="•"/>
      <w:lvlJc w:val="left"/>
      <w:pPr>
        <w:ind w:left="1686" w:hanging="360"/>
      </w:pPr>
      <w:rPr>
        <w:rFonts w:hint="default"/>
      </w:rPr>
    </w:lvl>
    <w:lvl w:ilvl="2" w:tplc="4DE22DD2">
      <w:start w:val="1"/>
      <w:numFmt w:val="bullet"/>
      <w:lvlText w:val="•"/>
      <w:lvlJc w:val="left"/>
      <w:pPr>
        <w:ind w:left="2533" w:hanging="360"/>
      </w:pPr>
      <w:rPr>
        <w:rFonts w:hint="default"/>
      </w:rPr>
    </w:lvl>
    <w:lvl w:ilvl="3" w:tplc="454E22C0">
      <w:start w:val="1"/>
      <w:numFmt w:val="bullet"/>
      <w:lvlText w:val="•"/>
      <w:lvlJc w:val="left"/>
      <w:pPr>
        <w:ind w:left="3379" w:hanging="360"/>
      </w:pPr>
      <w:rPr>
        <w:rFonts w:hint="default"/>
      </w:rPr>
    </w:lvl>
    <w:lvl w:ilvl="4" w:tplc="85D81E5A">
      <w:start w:val="1"/>
      <w:numFmt w:val="bullet"/>
      <w:lvlText w:val="•"/>
      <w:lvlJc w:val="left"/>
      <w:pPr>
        <w:ind w:left="4226" w:hanging="360"/>
      </w:pPr>
      <w:rPr>
        <w:rFonts w:hint="default"/>
      </w:rPr>
    </w:lvl>
    <w:lvl w:ilvl="5" w:tplc="D5E0A1AC">
      <w:start w:val="1"/>
      <w:numFmt w:val="bullet"/>
      <w:lvlText w:val="•"/>
      <w:lvlJc w:val="left"/>
      <w:pPr>
        <w:ind w:left="5073" w:hanging="360"/>
      </w:pPr>
      <w:rPr>
        <w:rFonts w:hint="default"/>
      </w:rPr>
    </w:lvl>
    <w:lvl w:ilvl="6" w:tplc="CA86FD80">
      <w:start w:val="1"/>
      <w:numFmt w:val="bullet"/>
      <w:lvlText w:val="•"/>
      <w:lvlJc w:val="left"/>
      <w:pPr>
        <w:ind w:left="5919" w:hanging="360"/>
      </w:pPr>
      <w:rPr>
        <w:rFonts w:hint="default"/>
      </w:rPr>
    </w:lvl>
    <w:lvl w:ilvl="7" w:tplc="E5EADDF8">
      <w:start w:val="1"/>
      <w:numFmt w:val="bullet"/>
      <w:lvlText w:val="•"/>
      <w:lvlJc w:val="left"/>
      <w:pPr>
        <w:ind w:left="6766" w:hanging="360"/>
      </w:pPr>
      <w:rPr>
        <w:rFonts w:hint="default"/>
      </w:rPr>
    </w:lvl>
    <w:lvl w:ilvl="8" w:tplc="216A1FB8">
      <w:start w:val="1"/>
      <w:numFmt w:val="bullet"/>
      <w:lvlText w:val="•"/>
      <w:lvlJc w:val="left"/>
      <w:pPr>
        <w:ind w:left="7613" w:hanging="360"/>
      </w:pPr>
      <w:rPr>
        <w:rFonts w:hint="default"/>
      </w:rPr>
    </w:lvl>
  </w:abstractNum>
  <w:abstractNum w:abstractNumId="15" w15:restartNumberingAfterBreak="0">
    <w:nsid w:val="52083551"/>
    <w:multiLevelType w:val="hybridMultilevel"/>
    <w:tmpl w:val="38162690"/>
    <w:lvl w:ilvl="0" w:tplc="C3AA016E">
      <w:start w:val="1"/>
      <w:numFmt w:val="decimal"/>
      <w:lvlText w:val="%1."/>
      <w:lvlJc w:val="left"/>
      <w:pPr>
        <w:ind w:left="478" w:hanging="360"/>
      </w:pPr>
      <w:rPr>
        <w:rFonts w:ascii="Calibri" w:eastAsia="Calibri" w:hAnsi="Calibri" w:cs="Calibri" w:hint="default"/>
        <w:spacing w:val="-1"/>
        <w:w w:val="100"/>
        <w:sz w:val="22"/>
        <w:szCs w:val="22"/>
      </w:rPr>
    </w:lvl>
    <w:lvl w:ilvl="1" w:tplc="2B7C96DE">
      <w:start w:val="1"/>
      <w:numFmt w:val="bullet"/>
      <w:lvlText w:val="•"/>
      <w:lvlJc w:val="left"/>
      <w:pPr>
        <w:ind w:left="1404" w:hanging="360"/>
      </w:pPr>
      <w:rPr>
        <w:rFonts w:hint="default"/>
      </w:rPr>
    </w:lvl>
    <w:lvl w:ilvl="2" w:tplc="36F4BDD2">
      <w:start w:val="1"/>
      <w:numFmt w:val="bullet"/>
      <w:lvlText w:val="•"/>
      <w:lvlJc w:val="left"/>
      <w:pPr>
        <w:ind w:left="2329" w:hanging="360"/>
      </w:pPr>
      <w:rPr>
        <w:rFonts w:hint="default"/>
      </w:rPr>
    </w:lvl>
    <w:lvl w:ilvl="3" w:tplc="D79E88F2">
      <w:start w:val="1"/>
      <w:numFmt w:val="bullet"/>
      <w:lvlText w:val="•"/>
      <w:lvlJc w:val="left"/>
      <w:pPr>
        <w:ind w:left="3253" w:hanging="360"/>
      </w:pPr>
      <w:rPr>
        <w:rFonts w:hint="default"/>
      </w:rPr>
    </w:lvl>
    <w:lvl w:ilvl="4" w:tplc="1A940420">
      <w:start w:val="1"/>
      <w:numFmt w:val="bullet"/>
      <w:lvlText w:val="•"/>
      <w:lvlJc w:val="left"/>
      <w:pPr>
        <w:ind w:left="4178" w:hanging="360"/>
      </w:pPr>
      <w:rPr>
        <w:rFonts w:hint="default"/>
      </w:rPr>
    </w:lvl>
    <w:lvl w:ilvl="5" w:tplc="B82AD604">
      <w:start w:val="1"/>
      <w:numFmt w:val="bullet"/>
      <w:lvlText w:val="•"/>
      <w:lvlJc w:val="left"/>
      <w:pPr>
        <w:ind w:left="5103" w:hanging="360"/>
      </w:pPr>
      <w:rPr>
        <w:rFonts w:hint="default"/>
      </w:rPr>
    </w:lvl>
    <w:lvl w:ilvl="6" w:tplc="E92E3596">
      <w:start w:val="1"/>
      <w:numFmt w:val="bullet"/>
      <w:lvlText w:val="•"/>
      <w:lvlJc w:val="left"/>
      <w:pPr>
        <w:ind w:left="6027" w:hanging="360"/>
      </w:pPr>
      <w:rPr>
        <w:rFonts w:hint="default"/>
      </w:rPr>
    </w:lvl>
    <w:lvl w:ilvl="7" w:tplc="473409F8">
      <w:start w:val="1"/>
      <w:numFmt w:val="bullet"/>
      <w:lvlText w:val="•"/>
      <w:lvlJc w:val="left"/>
      <w:pPr>
        <w:ind w:left="6952" w:hanging="360"/>
      </w:pPr>
      <w:rPr>
        <w:rFonts w:hint="default"/>
      </w:rPr>
    </w:lvl>
    <w:lvl w:ilvl="8" w:tplc="DFA44798">
      <w:start w:val="1"/>
      <w:numFmt w:val="bullet"/>
      <w:lvlText w:val="•"/>
      <w:lvlJc w:val="left"/>
      <w:pPr>
        <w:ind w:left="7877" w:hanging="360"/>
      </w:pPr>
      <w:rPr>
        <w:rFonts w:hint="default"/>
      </w:rPr>
    </w:lvl>
  </w:abstractNum>
  <w:abstractNum w:abstractNumId="16" w15:restartNumberingAfterBreak="0">
    <w:nsid w:val="565D7AFC"/>
    <w:multiLevelType w:val="hybridMultilevel"/>
    <w:tmpl w:val="F28435FE"/>
    <w:lvl w:ilvl="0" w:tplc="9A44B1B4">
      <w:start w:val="1"/>
      <w:numFmt w:val="bullet"/>
      <w:lvlText w:val=""/>
      <w:lvlJc w:val="left"/>
      <w:pPr>
        <w:ind w:left="502" w:hanging="284"/>
      </w:pPr>
      <w:rPr>
        <w:rFonts w:ascii="Symbol" w:eastAsia="Symbol" w:hAnsi="Symbol" w:cs="Symbol" w:hint="default"/>
        <w:w w:val="100"/>
        <w:sz w:val="22"/>
        <w:szCs w:val="22"/>
      </w:rPr>
    </w:lvl>
    <w:lvl w:ilvl="1" w:tplc="D5326CDA">
      <w:start w:val="1"/>
      <w:numFmt w:val="bullet"/>
      <w:lvlText w:val="•"/>
      <w:lvlJc w:val="left"/>
      <w:pPr>
        <w:ind w:left="1400" w:hanging="284"/>
      </w:pPr>
      <w:rPr>
        <w:rFonts w:hint="default"/>
      </w:rPr>
    </w:lvl>
    <w:lvl w:ilvl="2" w:tplc="3F2E5198">
      <w:start w:val="1"/>
      <w:numFmt w:val="bullet"/>
      <w:lvlText w:val="•"/>
      <w:lvlJc w:val="left"/>
      <w:pPr>
        <w:ind w:left="2301" w:hanging="284"/>
      </w:pPr>
      <w:rPr>
        <w:rFonts w:hint="default"/>
      </w:rPr>
    </w:lvl>
    <w:lvl w:ilvl="3" w:tplc="974E19D2">
      <w:start w:val="1"/>
      <w:numFmt w:val="bullet"/>
      <w:lvlText w:val="•"/>
      <w:lvlJc w:val="left"/>
      <w:pPr>
        <w:ind w:left="3201" w:hanging="284"/>
      </w:pPr>
      <w:rPr>
        <w:rFonts w:hint="default"/>
      </w:rPr>
    </w:lvl>
    <w:lvl w:ilvl="4" w:tplc="F0EC25EC">
      <w:start w:val="1"/>
      <w:numFmt w:val="bullet"/>
      <w:lvlText w:val="•"/>
      <w:lvlJc w:val="left"/>
      <w:pPr>
        <w:ind w:left="4102" w:hanging="284"/>
      </w:pPr>
      <w:rPr>
        <w:rFonts w:hint="default"/>
      </w:rPr>
    </w:lvl>
    <w:lvl w:ilvl="5" w:tplc="1C486CAE">
      <w:start w:val="1"/>
      <w:numFmt w:val="bullet"/>
      <w:lvlText w:val="•"/>
      <w:lvlJc w:val="left"/>
      <w:pPr>
        <w:ind w:left="5003" w:hanging="284"/>
      </w:pPr>
      <w:rPr>
        <w:rFonts w:hint="default"/>
      </w:rPr>
    </w:lvl>
    <w:lvl w:ilvl="6" w:tplc="CE507F2C">
      <w:start w:val="1"/>
      <w:numFmt w:val="bullet"/>
      <w:lvlText w:val="•"/>
      <w:lvlJc w:val="left"/>
      <w:pPr>
        <w:ind w:left="5903" w:hanging="284"/>
      </w:pPr>
      <w:rPr>
        <w:rFonts w:hint="default"/>
      </w:rPr>
    </w:lvl>
    <w:lvl w:ilvl="7" w:tplc="180E29DC">
      <w:start w:val="1"/>
      <w:numFmt w:val="bullet"/>
      <w:lvlText w:val="•"/>
      <w:lvlJc w:val="left"/>
      <w:pPr>
        <w:ind w:left="6804" w:hanging="284"/>
      </w:pPr>
      <w:rPr>
        <w:rFonts w:hint="default"/>
      </w:rPr>
    </w:lvl>
    <w:lvl w:ilvl="8" w:tplc="3E9E7FBE">
      <w:start w:val="1"/>
      <w:numFmt w:val="bullet"/>
      <w:lvlText w:val="•"/>
      <w:lvlJc w:val="left"/>
      <w:pPr>
        <w:ind w:left="7705" w:hanging="284"/>
      </w:pPr>
      <w:rPr>
        <w:rFonts w:hint="default"/>
      </w:rPr>
    </w:lvl>
  </w:abstractNum>
  <w:abstractNum w:abstractNumId="17" w15:restartNumberingAfterBreak="0">
    <w:nsid w:val="5CC24B97"/>
    <w:multiLevelType w:val="hybridMultilevel"/>
    <w:tmpl w:val="B232A870"/>
    <w:lvl w:ilvl="0" w:tplc="85F8FBE8">
      <w:start w:val="1"/>
      <w:numFmt w:val="decimal"/>
      <w:lvlText w:val="%1."/>
      <w:lvlJc w:val="left"/>
      <w:pPr>
        <w:ind w:left="502" w:hanging="360"/>
      </w:pPr>
      <w:rPr>
        <w:rFonts w:hint="default"/>
        <w:b w:val="0"/>
        <w:w w:val="105"/>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8" w15:restartNumberingAfterBreak="0">
    <w:nsid w:val="5E5D6BAF"/>
    <w:multiLevelType w:val="hybridMultilevel"/>
    <w:tmpl w:val="7C02CC82"/>
    <w:lvl w:ilvl="0" w:tplc="0407000F">
      <w:start w:val="1"/>
      <w:numFmt w:val="decimal"/>
      <w:lvlText w:val="%1."/>
      <w:lvlJc w:val="left"/>
      <w:pPr>
        <w:ind w:left="579" w:hanging="360"/>
      </w:pPr>
      <w:rPr>
        <w:rFonts w:hint="default"/>
      </w:rPr>
    </w:lvl>
    <w:lvl w:ilvl="1" w:tplc="04070019">
      <w:start w:val="1"/>
      <w:numFmt w:val="lowerLetter"/>
      <w:lvlText w:val="%2."/>
      <w:lvlJc w:val="left"/>
      <w:pPr>
        <w:ind w:left="1299" w:hanging="360"/>
      </w:pPr>
    </w:lvl>
    <w:lvl w:ilvl="2" w:tplc="0407001B" w:tentative="1">
      <w:start w:val="1"/>
      <w:numFmt w:val="lowerRoman"/>
      <w:lvlText w:val="%3."/>
      <w:lvlJc w:val="right"/>
      <w:pPr>
        <w:ind w:left="2019" w:hanging="180"/>
      </w:pPr>
    </w:lvl>
    <w:lvl w:ilvl="3" w:tplc="0407000F" w:tentative="1">
      <w:start w:val="1"/>
      <w:numFmt w:val="decimal"/>
      <w:lvlText w:val="%4."/>
      <w:lvlJc w:val="left"/>
      <w:pPr>
        <w:ind w:left="2739" w:hanging="360"/>
      </w:pPr>
    </w:lvl>
    <w:lvl w:ilvl="4" w:tplc="04070019" w:tentative="1">
      <w:start w:val="1"/>
      <w:numFmt w:val="lowerLetter"/>
      <w:lvlText w:val="%5."/>
      <w:lvlJc w:val="left"/>
      <w:pPr>
        <w:ind w:left="3459" w:hanging="360"/>
      </w:pPr>
    </w:lvl>
    <w:lvl w:ilvl="5" w:tplc="0407001B" w:tentative="1">
      <w:start w:val="1"/>
      <w:numFmt w:val="lowerRoman"/>
      <w:lvlText w:val="%6."/>
      <w:lvlJc w:val="right"/>
      <w:pPr>
        <w:ind w:left="4179" w:hanging="180"/>
      </w:pPr>
    </w:lvl>
    <w:lvl w:ilvl="6" w:tplc="0407000F" w:tentative="1">
      <w:start w:val="1"/>
      <w:numFmt w:val="decimal"/>
      <w:lvlText w:val="%7."/>
      <w:lvlJc w:val="left"/>
      <w:pPr>
        <w:ind w:left="4899" w:hanging="360"/>
      </w:pPr>
    </w:lvl>
    <w:lvl w:ilvl="7" w:tplc="04070019" w:tentative="1">
      <w:start w:val="1"/>
      <w:numFmt w:val="lowerLetter"/>
      <w:lvlText w:val="%8."/>
      <w:lvlJc w:val="left"/>
      <w:pPr>
        <w:ind w:left="5619" w:hanging="360"/>
      </w:pPr>
    </w:lvl>
    <w:lvl w:ilvl="8" w:tplc="0407001B" w:tentative="1">
      <w:start w:val="1"/>
      <w:numFmt w:val="lowerRoman"/>
      <w:lvlText w:val="%9."/>
      <w:lvlJc w:val="right"/>
      <w:pPr>
        <w:ind w:left="6339" w:hanging="180"/>
      </w:pPr>
    </w:lvl>
  </w:abstractNum>
  <w:abstractNum w:abstractNumId="19" w15:restartNumberingAfterBreak="0">
    <w:nsid w:val="6BF20041"/>
    <w:multiLevelType w:val="hybridMultilevel"/>
    <w:tmpl w:val="E466DF0E"/>
    <w:lvl w:ilvl="0" w:tplc="CF904FEC">
      <w:start w:val="1"/>
      <w:numFmt w:val="decimal"/>
      <w:lvlText w:val="%1."/>
      <w:lvlJc w:val="left"/>
      <w:pPr>
        <w:ind w:left="402" w:hanging="284"/>
      </w:pPr>
      <w:rPr>
        <w:rFonts w:ascii="Calibri" w:eastAsia="Calibri" w:hAnsi="Calibri" w:cs="Calibri" w:hint="default"/>
        <w:spacing w:val="-1"/>
        <w:w w:val="100"/>
        <w:sz w:val="22"/>
        <w:szCs w:val="22"/>
      </w:rPr>
    </w:lvl>
    <w:lvl w:ilvl="1" w:tplc="7F28BFE8">
      <w:start w:val="1"/>
      <w:numFmt w:val="lowerLetter"/>
      <w:lvlText w:val="%2)"/>
      <w:lvlJc w:val="left"/>
      <w:pPr>
        <w:ind w:left="685" w:hanging="284"/>
      </w:pPr>
      <w:rPr>
        <w:rFonts w:ascii="Calibri" w:eastAsia="Calibri" w:hAnsi="Calibri" w:cs="Calibri" w:hint="default"/>
        <w:w w:val="99"/>
        <w:sz w:val="22"/>
        <w:szCs w:val="22"/>
      </w:rPr>
    </w:lvl>
    <w:lvl w:ilvl="2" w:tplc="CBFE666E">
      <w:start w:val="1"/>
      <w:numFmt w:val="bullet"/>
      <w:lvlText w:val="•"/>
      <w:lvlJc w:val="left"/>
      <w:pPr>
        <w:ind w:left="1685" w:hanging="284"/>
      </w:pPr>
      <w:rPr>
        <w:rFonts w:hint="default"/>
      </w:rPr>
    </w:lvl>
    <w:lvl w:ilvl="3" w:tplc="DFBA943C">
      <w:start w:val="1"/>
      <w:numFmt w:val="bullet"/>
      <w:lvlText w:val="•"/>
      <w:lvlJc w:val="left"/>
      <w:pPr>
        <w:ind w:left="2690" w:hanging="284"/>
      </w:pPr>
      <w:rPr>
        <w:rFonts w:hint="default"/>
      </w:rPr>
    </w:lvl>
    <w:lvl w:ilvl="4" w:tplc="31608AAA">
      <w:start w:val="1"/>
      <w:numFmt w:val="bullet"/>
      <w:lvlText w:val="•"/>
      <w:lvlJc w:val="left"/>
      <w:pPr>
        <w:ind w:left="3695" w:hanging="284"/>
      </w:pPr>
      <w:rPr>
        <w:rFonts w:hint="default"/>
      </w:rPr>
    </w:lvl>
    <w:lvl w:ilvl="5" w:tplc="02F4C2AA">
      <w:start w:val="1"/>
      <w:numFmt w:val="bullet"/>
      <w:lvlText w:val="•"/>
      <w:lvlJc w:val="left"/>
      <w:pPr>
        <w:ind w:left="4700" w:hanging="284"/>
      </w:pPr>
      <w:rPr>
        <w:rFonts w:hint="default"/>
      </w:rPr>
    </w:lvl>
    <w:lvl w:ilvl="6" w:tplc="AE36D530">
      <w:start w:val="1"/>
      <w:numFmt w:val="bullet"/>
      <w:lvlText w:val="•"/>
      <w:lvlJc w:val="left"/>
      <w:pPr>
        <w:ind w:left="5705" w:hanging="284"/>
      </w:pPr>
      <w:rPr>
        <w:rFonts w:hint="default"/>
      </w:rPr>
    </w:lvl>
    <w:lvl w:ilvl="7" w:tplc="2788FFA0">
      <w:start w:val="1"/>
      <w:numFmt w:val="bullet"/>
      <w:lvlText w:val="•"/>
      <w:lvlJc w:val="left"/>
      <w:pPr>
        <w:ind w:left="6710" w:hanging="284"/>
      </w:pPr>
      <w:rPr>
        <w:rFonts w:hint="default"/>
      </w:rPr>
    </w:lvl>
    <w:lvl w:ilvl="8" w:tplc="4538C54E">
      <w:start w:val="1"/>
      <w:numFmt w:val="bullet"/>
      <w:lvlText w:val="•"/>
      <w:lvlJc w:val="left"/>
      <w:pPr>
        <w:ind w:left="7716" w:hanging="284"/>
      </w:pPr>
      <w:rPr>
        <w:rFonts w:hint="default"/>
      </w:rPr>
    </w:lvl>
  </w:abstractNum>
  <w:abstractNum w:abstractNumId="20" w15:restartNumberingAfterBreak="0">
    <w:nsid w:val="6C94282C"/>
    <w:multiLevelType w:val="hybridMultilevel"/>
    <w:tmpl w:val="9C700BF2"/>
    <w:lvl w:ilvl="0" w:tplc="7DF214D2">
      <w:start w:val="1"/>
      <w:numFmt w:val="decimal"/>
      <w:lvlText w:val="%1."/>
      <w:lvlJc w:val="left"/>
      <w:pPr>
        <w:ind w:left="402" w:hanging="284"/>
      </w:pPr>
      <w:rPr>
        <w:rFonts w:ascii="Calibri" w:eastAsia="Calibri" w:hAnsi="Calibri" w:cs="Calibri" w:hint="default"/>
        <w:spacing w:val="-1"/>
        <w:w w:val="100"/>
        <w:sz w:val="22"/>
        <w:szCs w:val="22"/>
      </w:rPr>
    </w:lvl>
    <w:lvl w:ilvl="1" w:tplc="FD149386">
      <w:start w:val="1"/>
      <w:numFmt w:val="bullet"/>
      <w:lvlText w:val="•"/>
      <w:lvlJc w:val="left"/>
      <w:pPr>
        <w:ind w:left="1332" w:hanging="284"/>
      </w:pPr>
      <w:rPr>
        <w:rFonts w:hint="default"/>
      </w:rPr>
    </w:lvl>
    <w:lvl w:ilvl="2" w:tplc="16B8E8DA">
      <w:start w:val="1"/>
      <w:numFmt w:val="bullet"/>
      <w:lvlText w:val="•"/>
      <w:lvlJc w:val="left"/>
      <w:pPr>
        <w:ind w:left="2265" w:hanging="284"/>
      </w:pPr>
      <w:rPr>
        <w:rFonts w:hint="default"/>
      </w:rPr>
    </w:lvl>
    <w:lvl w:ilvl="3" w:tplc="754A045A">
      <w:start w:val="1"/>
      <w:numFmt w:val="bullet"/>
      <w:lvlText w:val="•"/>
      <w:lvlJc w:val="left"/>
      <w:pPr>
        <w:ind w:left="3197" w:hanging="284"/>
      </w:pPr>
      <w:rPr>
        <w:rFonts w:hint="default"/>
      </w:rPr>
    </w:lvl>
    <w:lvl w:ilvl="4" w:tplc="443AE7D6">
      <w:start w:val="1"/>
      <w:numFmt w:val="bullet"/>
      <w:lvlText w:val="•"/>
      <w:lvlJc w:val="left"/>
      <w:pPr>
        <w:ind w:left="4130" w:hanging="284"/>
      </w:pPr>
      <w:rPr>
        <w:rFonts w:hint="default"/>
      </w:rPr>
    </w:lvl>
    <w:lvl w:ilvl="5" w:tplc="7ADE1110">
      <w:start w:val="1"/>
      <w:numFmt w:val="bullet"/>
      <w:lvlText w:val="•"/>
      <w:lvlJc w:val="left"/>
      <w:pPr>
        <w:ind w:left="5063" w:hanging="284"/>
      </w:pPr>
      <w:rPr>
        <w:rFonts w:hint="default"/>
      </w:rPr>
    </w:lvl>
    <w:lvl w:ilvl="6" w:tplc="E5B87598">
      <w:start w:val="1"/>
      <w:numFmt w:val="bullet"/>
      <w:lvlText w:val="•"/>
      <w:lvlJc w:val="left"/>
      <w:pPr>
        <w:ind w:left="5995" w:hanging="284"/>
      </w:pPr>
      <w:rPr>
        <w:rFonts w:hint="default"/>
      </w:rPr>
    </w:lvl>
    <w:lvl w:ilvl="7" w:tplc="A1BADE84">
      <w:start w:val="1"/>
      <w:numFmt w:val="bullet"/>
      <w:lvlText w:val="•"/>
      <w:lvlJc w:val="left"/>
      <w:pPr>
        <w:ind w:left="6928" w:hanging="284"/>
      </w:pPr>
      <w:rPr>
        <w:rFonts w:hint="default"/>
      </w:rPr>
    </w:lvl>
    <w:lvl w:ilvl="8" w:tplc="26281D60">
      <w:start w:val="1"/>
      <w:numFmt w:val="bullet"/>
      <w:lvlText w:val="•"/>
      <w:lvlJc w:val="left"/>
      <w:pPr>
        <w:ind w:left="7861" w:hanging="284"/>
      </w:pPr>
      <w:rPr>
        <w:rFonts w:hint="default"/>
      </w:rPr>
    </w:lvl>
  </w:abstractNum>
  <w:abstractNum w:abstractNumId="21" w15:restartNumberingAfterBreak="0">
    <w:nsid w:val="71BD3989"/>
    <w:multiLevelType w:val="hybridMultilevel"/>
    <w:tmpl w:val="05B8D306"/>
    <w:lvl w:ilvl="0" w:tplc="14C8C1FA">
      <w:start w:val="1"/>
      <w:numFmt w:val="decimal"/>
      <w:lvlText w:val="%1."/>
      <w:lvlJc w:val="left"/>
      <w:pPr>
        <w:ind w:left="478" w:hanging="360"/>
      </w:pPr>
      <w:rPr>
        <w:rFonts w:ascii="Calibri" w:eastAsia="Calibri" w:hAnsi="Calibri" w:cs="Calibri" w:hint="default"/>
        <w:spacing w:val="-1"/>
        <w:w w:val="100"/>
        <w:sz w:val="22"/>
        <w:szCs w:val="22"/>
      </w:rPr>
    </w:lvl>
    <w:lvl w:ilvl="1" w:tplc="0A2C8904">
      <w:start w:val="1"/>
      <w:numFmt w:val="lowerLetter"/>
      <w:lvlText w:val="%2)"/>
      <w:lvlJc w:val="left"/>
      <w:pPr>
        <w:ind w:left="620" w:hanging="360"/>
      </w:pPr>
      <w:rPr>
        <w:rFonts w:ascii="Calibri" w:eastAsia="Calibri" w:hAnsi="Calibri" w:cs="Calibri" w:hint="default"/>
        <w:w w:val="99"/>
        <w:sz w:val="22"/>
        <w:szCs w:val="22"/>
      </w:rPr>
    </w:lvl>
    <w:lvl w:ilvl="2" w:tplc="D51C16BA">
      <w:start w:val="1"/>
      <w:numFmt w:val="bullet"/>
      <w:lvlText w:val="•"/>
      <w:lvlJc w:val="left"/>
      <w:pPr>
        <w:ind w:left="1631" w:hanging="360"/>
      </w:pPr>
      <w:rPr>
        <w:rFonts w:hint="default"/>
      </w:rPr>
    </w:lvl>
    <w:lvl w:ilvl="3" w:tplc="1B0E2BEE">
      <w:start w:val="1"/>
      <w:numFmt w:val="bullet"/>
      <w:lvlText w:val="•"/>
      <w:lvlJc w:val="left"/>
      <w:pPr>
        <w:ind w:left="2643" w:hanging="360"/>
      </w:pPr>
      <w:rPr>
        <w:rFonts w:hint="default"/>
      </w:rPr>
    </w:lvl>
    <w:lvl w:ilvl="4" w:tplc="D4F2FDD6">
      <w:start w:val="1"/>
      <w:numFmt w:val="bullet"/>
      <w:lvlText w:val="•"/>
      <w:lvlJc w:val="left"/>
      <w:pPr>
        <w:ind w:left="3655" w:hanging="360"/>
      </w:pPr>
      <w:rPr>
        <w:rFonts w:hint="default"/>
      </w:rPr>
    </w:lvl>
    <w:lvl w:ilvl="5" w:tplc="C72C63A2">
      <w:start w:val="1"/>
      <w:numFmt w:val="bullet"/>
      <w:lvlText w:val="•"/>
      <w:lvlJc w:val="left"/>
      <w:pPr>
        <w:ind w:left="4667" w:hanging="360"/>
      </w:pPr>
      <w:rPr>
        <w:rFonts w:hint="default"/>
      </w:rPr>
    </w:lvl>
    <w:lvl w:ilvl="6" w:tplc="AA5649FA">
      <w:start w:val="1"/>
      <w:numFmt w:val="bullet"/>
      <w:lvlText w:val="•"/>
      <w:lvlJc w:val="left"/>
      <w:pPr>
        <w:ind w:left="5679" w:hanging="360"/>
      </w:pPr>
      <w:rPr>
        <w:rFonts w:hint="default"/>
      </w:rPr>
    </w:lvl>
    <w:lvl w:ilvl="7" w:tplc="5F9EB460">
      <w:start w:val="1"/>
      <w:numFmt w:val="bullet"/>
      <w:lvlText w:val="•"/>
      <w:lvlJc w:val="left"/>
      <w:pPr>
        <w:ind w:left="6690" w:hanging="360"/>
      </w:pPr>
      <w:rPr>
        <w:rFonts w:hint="default"/>
      </w:rPr>
    </w:lvl>
    <w:lvl w:ilvl="8" w:tplc="67905B4C">
      <w:start w:val="1"/>
      <w:numFmt w:val="bullet"/>
      <w:lvlText w:val="•"/>
      <w:lvlJc w:val="left"/>
      <w:pPr>
        <w:ind w:left="7702" w:hanging="360"/>
      </w:pPr>
      <w:rPr>
        <w:rFonts w:hint="default"/>
      </w:rPr>
    </w:lvl>
  </w:abstractNum>
  <w:abstractNum w:abstractNumId="22" w15:restartNumberingAfterBreak="0">
    <w:nsid w:val="726D7F16"/>
    <w:multiLevelType w:val="hybridMultilevel"/>
    <w:tmpl w:val="1DF45B6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3" w15:restartNumberingAfterBreak="0">
    <w:nsid w:val="74884D37"/>
    <w:multiLevelType w:val="hybridMultilevel"/>
    <w:tmpl w:val="1382D3F0"/>
    <w:lvl w:ilvl="0" w:tplc="1D12854E">
      <w:start w:val="1"/>
      <w:numFmt w:val="decimal"/>
      <w:lvlText w:val="%1."/>
      <w:lvlJc w:val="left"/>
      <w:pPr>
        <w:ind w:left="685" w:hanging="567"/>
      </w:pPr>
      <w:rPr>
        <w:rFonts w:ascii="Calibri" w:eastAsia="Calibri" w:hAnsi="Calibri" w:cs="Calibri" w:hint="default"/>
        <w:spacing w:val="-1"/>
        <w:w w:val="85"/>
        <w:sz w:val="22"/>
        <w:szCs w:val="22"/>
      </w:rPr>
    </w:lvl>
    <w:lvl w:ilvl="1" w:tplc="617C3EC0">
      <w:start w:val="1"/>
      <w:numFmt w:val="bullet"/>
      <w:lvlText w:val="•"/>
      <w:lvlJc w:val="left"/>
      <w:pPr>
        <w:ind w:left="1584" w:hanging="567"/>
      </w:pPr>
      <w:rPr>
        <w:rFonts w:hint="default"/>
      </w:rPr>
    </w:lvl>
    <w:lvl w:ilvl="2" w:tplc="AE2C3E5A">
      <w:start w:val="1"/>
      <w:numFmt w:val="bullet"/>
      <w:lvlText w:val="•"/>
      <w:lvlJc w:val="left"/>
      <w:pPr>
        <w:ind w:left="2489" w:hanging="567"/>
      </w:pPr>
      <w:rPr>
        <w:rFonts w:hint="default"/>
      </w:rPr>
    </w:lvl>
    <w:lvl w:ilvl="3" w:tplc="840675BC">
      <w:start w:val="1"/>
      <w:numFmt w:val="bullet"/>
      <w:lvlText w:val="•"/>
      <w:lvlJc w:val="left"/>
      <w:pPr>
        <w:ind w:left="3393" w:hanging="567"/>
      </w:pPr>
      <w:rPr>
        <w:rFonts w:hint="default"/>
      </w:rPr>
    </w:lvl>
    <w:lvl w:ilvl="4" w:tplc="1AC417F6">
      <w:start w:val="1"/>
      <w:numFmt w:val="bullet"/>
      <w:lvlText w:val="•"/>
      <w:lvlJc w:val="left"/>
      <w:pPr>
        <w:ind w:left="4298" w:hanging="567"/>
      </w:pPr>
      <w:rPr>
        <w:rFonts w:hint="default"/>
      </w:rPr>
    </w:lvl>
    <w:lvl w:ilvl="5" w:tplc="B06256D0">
      <w:start w:val="1"/>
      <w:numFmt w:val="bullet"/>
      <w:lvlText w:val="•"/>
      <w:lvlJc w:val="left"/>
      <w:pPr>
        <w:ind w:left="5203" w:hanging="567"/>
      </w:pPr>
      <w:rPr>
        <w:rFonts w:hint="default"/>
      </w:rPr>
    </w:lvl>
    <w:lvl w:ilvl="6" w:tplc="EB4C57AC">
      <w:start w:val="1"/>
      <w:numFmt w:val="bullet"/>
      <w:lvlText w:val="•"/>
      <w:lvlJc w:val="left"/>
      <w:pPr>
        <w:ind w:left="6107" w:hanging="567"/>
      </w:pPr>
      <w:rPr>
        <w:rFonts w:hint="default"/>
      </w:rPr>
    </w:lvl>
    <w:lvl w:ilvl="7" w:tplc="B3A8D43E">
      <w:start w:val="1"/>
      <w:numFmt w:val="bullet"/>
      <w:lvlText w:val="•"/>
      <w:lvlJc w:val="left"/>
      <w:pPr>
        <w:ind w:left="7012" w:hanging="567"/>
      </w:pPr>
      <w:rPr>
        <w:rFonts w:hint="default"/>
      </w:rPr>
    </w:lvl>
    <w:lvl w:ilvl="8" w:tplc="08EE056A">
      <w:start w:val="1"/>
      <w:numFmt w:val="bullet"/>
      <w:lvlText w:val="•"/>
      <w:lvlJc w:val="left"/>
      <w:pPr>
        <w:ind w:left="7917" w:hanging="567"/>
      </w:pPr>
      <w:rPr>
        <w:rFonts w:hint="default"/>
      </w:rPr>
    </w:lvl>
  </w:abstractNum>
  <w:abstractNum w:abstractNumId="24" w15:restartNumberingAfterBreak="0">
    <w:nsid w:val="7EE61BF7"/>
    <w:multiLevelType w:val="hybridMultilevel"/>
    <w:tmpl w:val="30BE6038"/>
    <w:lvl w:ilvl="0" w:tplc="E3A85706">
      <w:start w:val="1"/>
      <w:numFmt w:val="decimal"/>
      <w:lvlText w:val="%1."/>
      <w:lvlJc w:val="left"/>
      <w:pPr>
        <w:ind w:left="478" w:hanging="360"/>
      </w:pPr>
      <w:rPr>
        <w:rFonts w:ascii="Calibri" w:eastAsia="Calibri" w:hAnsi="Calibri" w:cs="Calibri" w:hint="default"/>
        <w:spacing w:val="-1"/>
        <w:w w:val="100"/>
        <w:sz w:val="22"/>
        <w:szCs w:val="22"/>
      </w:rPr>
    </w:lvl>
    <w:lvl w:ilvl="1" w:tplc="1CE27544">
      <w:start w:val="1"/>
      <w:numFmt w:val="bullet"/>
      <w:lvlText w:val="•"/>
      <w:lvlJc w:val="left"/>
      <w:pPr>
        <w:ind w:left="1404" w:hanging="360"/>
      </w:pPr>
      <w:rPr>
        <w:rFonts w:hint="default"/>
      </w:rPr>
    </w:lvl>
    <w:lvl w:ilvl="2" w:tplc="2904F2BE">
      <w:start w:val="1"/>
      <w:numFmt w:val="bullet"/>
      <w:lvlText w:val="•"/>
      <w:lvlJc w:val="left"/>
      <w:pPr>
        <w:ind w:left="2329" w:hanging="360"/>
      </w:pPr>
      <w:rPr>
        <w:rFonts w:hint="default"/>
      </w:rPr>
    </w:lvl>
    <w:lvl w:ilvl="3" w:tplc="EC0C1A80">
      <w:start w:val="1"/>
      <w:numFmt w:val="bullet"/>
      <w:lvlText w:val="•"/>
      <w:lvlJc w:val="left"/>
      <w:pPr>
        <w:ind w:left="3253" w:hanging="360"/>
      </w:pPr>
      <w:rPr>
        <w:rFonts w:hint="default"/>
      </w:rPr>
    </w:lvl>
    <w:lvl w:ilvl="4" w:tplc="EFCAA288">
      <w:start w:val="1"/>
      <w:numFmt w:val="bullet"/>
      <w:lvlText w:val="•"/>
      <w:lvlJc w:val="left"/>
      <w:pPr>
        <w:ind w:left="4178" w:hanging="360"/>
      </w:pPr>
      <w:rPr>
        <w:rFonts w:hint="default"/>
      </w:rPr>
    </w:lvl>
    <w:lvl w:ilvl="5" w:tplc="ED42B542">
      <w:start w:val="1"/>
      <w:numFmt w:val="bullet"/>
      <w:lvlText w:val="•"/>
      <w:lvlJc w:val="left"/>
      <w:pPr>
        <w:ind w:left="5103" w:hanging="360"/>
      </w:pPr>
      <w:rPr>
        <w:rFonts w:hint="default"/>
      </w:rPr>
    </w:lvl>
    <w:lvl w:ilvl="6" w:tplc="218C4C20">
      <w:start w:val="1"/>
      <w:numFmt w:val="bullet"/>
      <w:lvlText w:val="•"/>
      <w:lvlJc w:val="left"/>
      <w:pPr>
        <w:ind w:left="6027" w:hanging="360"/>
      </w:pPr>
      <w:rPr>
        <w:rFonts w:hint="default"/>
      </w:rPr>
    </w:lvl>
    <w:lvl w:ilvl="7" w:tplc="E71A54BE">
      <w:start w:val="1"/>
      <w:numFmt w:val="bullet"/>
      <w:lvlText w:val="•"/>
      <w:lvlJc w:val="left"/>
      <w:pPr>
        <w:ind w:left="6952" w:hanging="360"/>
      </w:pPr>
      <w:rPr>
        <w:rFonts w:hint="default"/>
      </w:rPr>
    </w:lvl>
    <w:lvl w:ilvl="8" w:tplc="5DC2617C">
      <w:start w:val="1"/>
      <w:numFmt w:val="bullet"/>
      <w:lvlText w:val="•"/>
      <w:lvlJc w:val="left"/>
      <w:pPr>
        <w:ind w:left="7877" w:hanging="360"/>
      </w:pPr>
      <w:rPr>
        <w:rFonts w:hint="default"/>
      </w:rPr>
    </w:lvl>
  </w:abstractNum>
  <w:num w:numId="1" w16cid:durableId="532574605">
    <w:abstractNumId w:val="16"/>
  </w:num>
  <w:num w:numId="2" w16cid:durableId="1834487370">
    <w:abstractNumId w:val="0"/>
  </w:num>
  <w:num w:numId="3" w16cid:durableId="1683900726">
    <w:abstractNumId w:val="19"/>
  </w:num>
  <w:num w:numId="4" w16cid:durableId="1433667825">
    <w:abstractNumId w:val="21"/>
  </w:num>
  <w:num w:numId="5" w16cid:durableId="1041828711">
    <w:abstractNumId w:val="20"/>
  </w:num>
  <w:num w:numId="6" w16cid:durableId="1892108059">
    <w:abstractNumId w:val="11"/>
  </w:num>
  <w:num w:numId="7" w16cid:durableId="861895897">
    <w:abstractNumId w:val="3"/>
  </w:num>
  <w:num w:numId="8" w16cid:durableId="863789443">
    <w:abstractNumId w:val="4"/>
  </w:num>
  <w:num w:numId="9" w16cid:durableId="136192889">
    <w:abstractNumId w:val="1"/>
  </w:num>
  <w:num w:numId="10" w16cid:durableId="458382829">
    <w:abstractNumId w:val="7"/>
  </w:num>
  <w:num w:numId="11" w16cid:durableId="1119370350">
    <w:abstractNumId w:val="12"/>
  </w:num>
  <w:num w:numId="12" w16cid:durableId="276065044">
    <w:abstractNumId w:val="15"/>
  </w:num>
  <w:num w:numId="13" w16cid:durableId="416557275">
    <w:abstractNumId w:val="23"/>
  </w:num>
  <w:num w:numId="14" w16cid:durableId="168638858">
    <w:abstractNumId w:val="24"/>
  </w:num>
  <w:num w:numId="15" w16cid:durableId="1167477389">
    <w:abstractNumId w:val="8"/>
  </w:num>
  <w:num w:numId="16" w16cid:durableId="943221085">
    <w:abstractNumId w:val="13"/>
  </w:num>
  <w:num w:numId="17" w16cid:durableId="175459189">
    <w:abstractNumId w:val="14"/>
  </w:num>
  <w:num w:numId="18" w16cid:durableId="1541278826">
    <w:abstractNumId w:val="9"/>
  </w:num>
  <w:num w:numId="19" w16cid:durableId="1541670323">
    <w:abstractNumId w:val="2"/>
  </w:num>
  <w:num w:numId="20" w16cid:durableId="1518886663">
    <w:abstractNumId w:val="18"/>
  </w:num>
  <w:num w:numId="21" w16cid:durableId="1355687452">
    <w:abstractNumId w:val="5"/>
  </w:num>
  <w:num w:numId="22" w16cid:durableId="784931630">
    <w:abstractNumId w:val="6"/>
  </w:num>
  <w:num w:numId="23" w16cid:durableId="1357191515">
    <w:abstractNumId w:val="10"/>
  </w:num>
  <w:num w:numId="24" w16cid:durableId="1091514601">
    <w:abstractNumId w:val="17"/>
  </w:num>
  <w:num w:numId="25" w16cid:durableId="7920234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1280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DBE"/>
    <w:rsid w:val="00013398"/>
    <w:rsid w:val="00023438"/>
    <w:rsid w:val="0002398D"/>
    <w:rsid w:val="00040318"/>
    <w:rsid w:val="00040BC7"/>
    <w:rsid w:val="0004261C"/>
    <w:rsid w:val="00047EAF"/>
    <w:rsid w:val="000512FE"/>
    <w:rsid w:val="000634D2"/>
    <w:rsid w:val="000641A4"/>
    <w:rsid w:val="00065C99"/>
    <w:rsid w:val="00074DD7"/>
    <w:rsid w:val="00076257"/>
    <w:rsid w:val="000A38BA"/>
    <w:rsid w:val="000A3D03"/>
    <w:rsid w:val="000A4A79"/>
    <w:rsid w:val="000B5470"/>
    <w:rsid w:val="000B7CFC"/>
    <w:rsid w:val="000C11D3"/>
    <w:rsid w:val="000C1BD3"/>
    <w:rsid w:val="000C3D40"/>
    <w:rsid w:val="000D44DE"/>
    <w:rsid w:val="000D7696"/>
    <w:rsid w:val="000E58C7"/>
    <w:rsid w:val="000F7E45"/>
    <w:rsid w:val="00105B6E"/>
    <w:rsid w:val="00114FA3"/>
    <w:rsid w:val="00121DA7"/>
    <w:rsid w:val="0012442D"/>
    <w:rsid w:val="0013134A"/>
    <w:rsid w:val="00145F77"/>
    <w:rsid w:val="00163485"/>
    <w:rsid w:val="00166A97"/>
    <w:rsid w:val="001A3F10"/>
    <w:rsid w:val="001A52B6"/>
    <w:rsid w:val="001B54B7"/>
    <w:rsid w:val="001C032F"/>
    <w:rsid w:val="001C0D02"/>
    <w:rsid w:val="001D0AA1"/>
    <w:rsid w:val="001D2256"/>
    <w:rsid w:val="001D4302"/>
    <w:rsid w:val="001D56B7"/>
    <w:rsid w:val="001E4757"/>
    <w:rsid w:val="001F21B3"/>
    <w:rsid w:val="00202D23"/>
    <w:rsid w:val="002134BA"/>
    <w:rsid w:val="002215BE"/>
    <w:rsid w:val="00224933"/>
    <w:rsid w:val="00233DCB"/>
    <w:rsid w:val="00256562"/>
    <w:rsid w:val="00263DD5"/>
    <w:rsid w:val="00271395"/>
    <w:rsid w:val="00271874"/>
    <w:rsid w:val="00271B19"/>
    <w:rsid w:val="002723A2"/>
    <w:rsid w:val="00280FA8"/>
    <w:rsid w:val="0028698D"/>
    <w:rsid w:val="00293210"/>
    <w:rsid w:val="002A42CE"/>
    <w:rsid w:val="002A48BB"/>
    <w:rsid w:val="002A746B"/>
    <w:rsid w:val="002C2D1D"/>
    <w:rsid w:val="002D1664"/>
    <w:rsid w:val="002D1DBD"/>
    <w:rsid w:val="002D6ED5"/>
    <w:rsid w:val="002D75AF"/>
    <w:rsid w:val="002E0E8C"/>
    <w:rsid w:val="00301D2D"/>
    <w:rsid w:val="003220B6"/>
    <w:rsid w:val="00324AB8"/>
    <w:rsid w:val="00326D14"/>
    <w:rsid w:val="003275BA"/>
    <w:rsid w:val="0033719E"/>
    <w:rsid w:val="00344CDD"/>
    <w:rsid w:val="0035405B"/>
    <w:rsid w:val="00360799"/>
    <w:rsid w:val="00360EE8"/>
    <w:rsid w:val="003647CC"/>
    <w:rsid w:val="003728E5"/>
    <w:rsid w:val="003747D4"/>
    <w:rsid w:val="00374FA8"/>
    <w:rsid w:val="00381863"/>
    <w:rsid w:val="00382260"/>
    <w:rsid w:val="00383B99"/>
    <w:rsid w:val="00393F9E"/>
    <w:rsid w:val="003B1FE4"/>
    <w:rsid w:val="003B2A84"/>
    <w:rsid w:val="003C3ECA"/>
    <w:rsid w:val="003C4CF6"/>
    <w:rsid w:val="003D0EAE"/>
    <w:rsid w:val="003D491F"/>
    <w:rsid w:val="003D4C7A"/>
    <w:rsid w:val="003D7C98"/>
    <w:rsid w:val="003F0F3A"/>
    <w:rsid w:val="003F1467"/>
    <w:rsid w:val="003F336B"/>
    <w:rsid w:val="0041719F"/>
    <w:rsid w:val="0044042A"/>
    <w:rsid w:val="00446E0F"/>
    <w:rsid w:val="00460273"/>
    <w:rsid w:val="00471D2D"/>
    <w:rsid w:val="004759C7"/>
    <w:rsid w:val="004774C3"/>
    <w:rsid w:val="004815AA"/>
    <w:rsid w:val="00483C2D"/>
    <w:rsid w:val="00493911"/>
    <w:rsid w:val="0049548E"/>
    <w:rsid w:val="00496572"/>
    <w:rsid w:val="004A6663"/>
    <w:rsid w:val="004B0F88"/>
    <w:rsid w:val="004B1ADA"/>
    <w:rsid w:val="004B3865"/>
    <w:rsid w:val="004D04C6"/>
    <w:rsid w:val="004D7223"/>
    <w:rsid w:val="004E0C12"/>
    <w:rsid w:val="004E0F86"/>
    <w:rsid w:val="004E4458"/>
    <w:rsid w:val="004E4DCB"/>
    <w:rsid w:val="004E5C6F"/>
    <w:rsid w:val="004E6520"/>
    <w:rsid w:val="004F14DC"/>
    <w:rsid w:val="004F306C"/>
    <w:rsid w:val="004F743D"/>
    <w:rsid w:val="00511B36"/>
    <w:rsid w:val="005121F4"/>
    <w:rsid w:val="00513201"/>
    <w:rsid w:val="0052208A"/>
    <w:rsid w:val="005252AF"/>
    <w:rsid w:val="00527E1F"/>
    <w:rsid w:val="005301B6"/>
    <w:rsid w:val="0053065C"/>
    <w:rsid w:val="00531E79"/>
    <w:rsid w:val="00542721"/>
    <w:rsid w:val="00564892"/>
    <w:rsid w:val="00573038"/>
    <w:rsid w:val="00574548"/>
    <w:rsid w:val="00580271"/>
    <w:rsid w:val="00581161"/>
    <w:rsid w:val="00591675"/>
    <w:rsid w:val="0059613A"/>
    <w:rsid w:val="005A53AF"/>
    <w:rsid w:val="005A7840"/>
    <w:rsid w:val="005B0376"/>
    <w:rsid w:val="005B206F"/>
    <w:rsid w:val="005B4258"/>
    <w:rsid w:val="005C4C8C"/>
    <w:rsid w:val="005C7F02"/>
    <w:rsid w:val="005D18CE"/>
    <w:rsid w:val="005D3698"/>
    <w:rsid w:val="005D4CEB"/>
    <w:rsid w:val="005E1DB5"/>
    <w:rsid w:val="005E2D7F"/>
    <w:rsid w:val="005E3293"/>
    <w:rsid w:val="005E3BF1"/>
    <w:rsid w:val="005E584B"/>
    <w:rsid w:val="005E6D5B"/>
    <w:rsid w:val="005F4CD9"/>
    <w:rsid w:val="006005CD"/>
    <w:rsid w:val="00602073"/>
    <w:rsid w:val="00603504"/>
    <w:rsid w:val="006072DC"/>
    <w:rsid w:val="00610FF6"/>
    <w:rsid w:val="00612401"/>
    <w:rsid w:val="006158E1"/>
    <w:rsid w:val="00620A92"/>
    <w:rsid w:val="00621885"/>
    <w:rsid w:val="006230D3"/>
    <w:rsid w:val="00625A9A"/>
    <w:rsid w:val="00632190"/>
    <w:rsid w:val="00633DF8"/>
    <w:rsid w:val="00655BCE"/>
    <w:rsid w:val="00664E11"/>
    <w:rsid w:val="00674CA0"/>
    <w:rsid w:val="00675B55"/>
    <w:rsid w:val="00682CFA"/>
    <w:rsid w:val="00682D18"/>
    <w:rsid w:val="00683A29"/>
    <w:rsid w:val="00685C67"/>
    <w:rsid w:val="00690974"/>
    <w:rsid w:val="006A3E98"/>
    <w:rsid w:val="006B47BC"/>
    <w:rsid w:val="006B60FC"/>
    <w:rsid w:val="006B7B4F"/>
    <w:rsid w:val="006D22DA"/>
    <w:rsid w:val="006D5EB5"/>
    <w:rsid w:val="006F2985"/>
    <w:rsid w:val="006F69F9"/>
    <w:rsid w:val="007013C4"/>
    <w:rsid w:val="00704FA3"/>
    <w:rsid w:val="00705F5D"/>
    <w:rsid w:val="0070717D"/>
    <w:rsid w:val="00712BC7"/>
    <w:rsid w:val="007172DE"/>
    <w:rsid w:val="0073379A"/>
    <w:rsid w:val="00741FDC"/>
    <w:rsid w:val="00751C4B"/>
    <w:rsid w:val="00756E37"/>
    <w:rsid w:val="0078147B"/>
    <w:rsid w:val="00785741"/>
    <w:rsid w:val="00796794"/>
    <w:rsid w:val="007A21B1"/>
    <w:rsid w:val="007A2D70"/>
    <w:rsid w:val="007C2186"/>
    <w:rsid w:val="007C256F"/>
    <w:rsid w:val="007F08E8"/>
    <w:rsid w:val="007F0EDE"/>
    <w:rsid w:val="007F1D59"/>
    <w:rsid w:val="007F2A4C"/>
    <w:rsid w:val="0080140F"/>
    <w:rsid w:val="00801A37"/>
    <w:rsid w:val="00811788"/>
    <w:rsid w:val="0082228F"/>
    <w:rsid w:val="008238DB"/>
    <w:rsid w:val="0082594A"/>
    <w:rsid w:val="00833985"/>
    <w:rsid w:val="00836B00"/>
    <w:rsid w:val="00842C1E"/>
    <w:rsid w:val="00860513"/>
    <w:rsid w:val="0086692E"/>
    <w:rsid w:val="008A3A1C"/>
    <w:rsid w:val="008A57EC"/>
    <w:rsid w:val="008A7989"/>
    <w:rsid w:val="008B4023"/>
    <w:rsid w:val="008B44C9"/>
    <w:rsid w:val="008B563F"/>
    <w:rsid w:val="008C40E1"/>
    <w:rsid w:val="008D4D3C"/>
    <w:rsid w:val="008D5266"/>
    <w:rsid w:val="008E045C"/>
    <w:rsid w:val="008E35FE"/>
    <w:rsid w:val="008F6E48"/>
    <w:rsid w:val="00921D33"/>
    <w:rsid w:val="009244AA"/>
    <w:rsid w:val="00932A8D"/>
    <w:rsid w:val="00934002"/>
    <w:rsid w:val="00940723"/>
    <w:rsid w:val="00944600"/>
    <w:rsid w:val="009469A3"/>
    <w:rsid w:val="00954B05"/>
    <w:rsid w:val="00960195"/>
    <w:rsid w:val="00966DA8"/>
    <w:rsid w:val="0096702C"/>
    <w:rsid w:val="00982FC8"/>
    <w:rsid w:val="00996967"/>
    <w:rsid w:val="009A235A"/>
    <w:rsid w:val="009A4937"/>
    <w:rsid w:val="009B6F37"/>
    <w:rsid w:val="009B77A5"/>
    <w:rsid w:val="009C421C"/>
    <w:rsid w:val="009C587E"/>
    <w:rsid w:val="009E1259"/>
    <w:rsid w:val="009E5BC2"/>
    <w:rsid w:val="009E6353"/>
    <w:rsid w:val="009E75BE"/>
    <w:rsid w:val="009F0A39"/>
    <w:rsid w:val="009F1670"/>
    <w:rsid w:val="009F21DD"/>
    <w:rsid w:val="009F65C4"/>
    <w:rsid w:val="009F6678"/>
    <w:rsid w:val="00A03F5E"/>
    <w:rsid w:val="00A04840"/>
    <w:rsid w:val="00A07983"/>
    <w:rsid w:val="00A156DE"/>
    <w:rsid w:val="00A20C93"/>
    <w:rsid w:val="00A30A61"/>
    <w:rsid w:val="00A445DD"/>
    <w:rsid w:val="00A45B6A"/>
    <w:rsid w:val="00A63DDF"/>
    <w:rsid w:val="00A8158F"/>
    <w:rsid w:val="00A85765"/>
    <w:rsid w:val="00A95F34"/>
    <w:rsid w:val="00AA11C4"/>
    <w:rsid w:val="00AA3402"/>
    <w:rsid w:val="00AA5907"/>
    <w:rsid w:val="00AB37B2"/>
    <w:rsid w:val="00AB6D70"/>
    <w:rsid w:val="00AC70B3"/>
    <w:rsid w:val="00AC76E3"/>
    <w:rsid w:val="00AC7D6F"/>
    <w:rsid w:val="00AD5C2E"/>
    <w:rsid w:val="00AD6975"/>
    <w:rsid w:val="00AE6C18"/>
    <w:rsid w:val="00AF47E6"/>
    <w:rsid w:val="00AF4F07"/>
    <w:rsid w:val="00B03B15"/>
    <w:rsid w:val="00B05282"/>
    <w:rsid w:val="00B05A84"/>
    <w:rsid w:val="00B26ED2"/>
    <w:rsid w:val="00B3096E"/>
    <w:rsid w:val="00B318F9"/>
    <w:rsid w:val="00B33CBC"/>
    <w:rsid w:val="00B35599"/>
    <w:rsid w:val="00B36CAC"/>
    <w:rsid w:val="00B47FEB"/>
    <w:rsid w:val="00B50283"/>
    <w:rsid w:val="00B518E1"/>
    <w:rsid w:val="00B6346B"/>
    <w:rsid w:val="00B666A3"/>
    <w:rsid w:val="00B80D70"/>
    <w:rsid w:val="00B924F6"/>
    <w:rsid w:val="00B96687"/>
    <w:rsid w:val="00BA2F10"/>
    <w:rsid w:val="00BA50F7"/>
    <w:rsid w:val="00BA694C"/>
    <w:rsid w:val="00BB3B1E"/>
    <w:rsid w:val="00BC14A1"/>
    <w:rsid w:val="00BC723A"/>
    <w:rsid w:val="00BE0789"/>
    <w:rsid w:val="00BE13A7"/>
    <w:rsid w:val="00BE76DB"/>
    <w:rsid w:val="00BE7BEA"/>
    <w:rsid w:val="00BF465B"/>
    <w:rsid w:val="00BF6456"/>
    <w:rsid w:val="00BF7F2B"/>
    <w:rsid w:val="00C23775"/>
    <w:rsid w:val="00C326B8"/>
    <w:rsid w:val="00C33E2F"/>
    <w:rsid w:val="00C419AB"/>
    <w:rsid w:val="00C47018"/>
    <w:rsid w:val="00C5716B"/>
    <w:rsid w:val="00C66CBE"/>
    <w:rsid w:val="00C72A3C"/>
    <w:rsid w:val="00C75A7D"/>
    <w:rsid w:val="00CA7B83"/>
    <w:rsid w:val="00CB0ACE"/>
    <w:rsid w:val="00CB2219"/>
    <w:rsid w:val="00CB720C"/>
    <w:rsid w:val="00CC59C3"/>
    <w:rsid w:val="00CC5D53"/>
    <w:rsid w:val="00CC7DC3"/>
    <w:rsid w:val="00CD69DA"/>
    <w:rsid w:val="00CF3101"/>
    <w:rsid w:val="00D00028"/>
    <w:rsid w:val="00D06860"/>
    <w:rsid w:val="00D31327"/>
    <w:rsid w:val="00D369B9"/>
    <w:rsid w:val="00D42910"/>
    <w:rsid w:val="00D516C7"/>
    <w:rsid w:val="00D602D9"/>
    <w:rsid w:val="00D603A7"/>
    <w:rsid w:val="00D62DF1"/>
    <w:rsid w:val="00D7036B"/>
    <w:rsid w:val="00D70D2D"/>
    <w:rsid w:val="00D779D4"/>
    <w:rsid w:val="00D804A7"/>
    <w:rsid w:val="00D82ECD"/>
    <w:rsid w:val="00D86B09"/>
    <w:rsid w:val="00D94702"/>
    <w:rsid w:val="00DA47BD"/>
    <w:rsid w:val="00DA6D4D"/>
    <w:rsid w:val="00DB568C"/>
    <w:rsid w:val="00DC0229"/>
    <w:rsid w:val="00DC0CC3"/>
    <w:rsid w:val="00DC67D3"/>
    <w:rsid w:val="00DC77AF"/>
    <w:rsid w:val="00DD6161"/>
    <w:rsid w:val="00DE3E14"/>
    <w:rsid w:val="00DF0D5D"/>
    <w:rsid w:val="00DF46C5"/>
    <w:rsid w:val="00E00422"/>
    <w:rsid w:val="00E05662"/>
    <w:rsid w:val="00E10E86"/>
    <w:rsid w:val="00E15280"/>
    <w:rsid w:val="00E16E3B"/>
    <w:rsid w:val="00E17DBE"/>
    <w:rsid w:val="00E22AA2"/>
    <w:rsid w:val="00E26BB7"/>
    <w:rsid w:val="00E30FF5"/>
    <w:rsid w:val="00E327E0"/>
    <w:rsid w:val="00E47F88"/>
    <w:rsid w:val="00E56C98"/>
    <w:rsid w:val="00E60E02"/>
    <w:rsid w:val="00E80572"/>
    <w:rsid w:val="00E80575"/>
    <w:rsid w:val="00E81E97"/>
    <w:rsid w:val="00E84568"/>
    <w:rsid w:val="00E93AED"/>
    <w:rsid w:val="00E976DF"/>
    <w:rsid w:val="00EA0F3F"/>
    <w:rsid w:val="00EB01A2"/>
    <w:rsid w:val="00EC3242"/>
    <w:rsid w:val="00EC7102"/>
    <w:rsid w:val="00ED014B"/>
    <w:rsid w:val="00ED2278"/>
    <w:rsid w:val="00ED3C49"/>
    <w:rsid w:val="00EE03A6"/>
    <w:rsid w:val="00EF4D0A"/>
    <w:rsid w:val="00F01011"/>
    <w:rsid w:val="00F01B95"/>
    <w:rsid w:val="00F031B3"/>
    <w:rsid w:val="00F03494"/>
    <w:rsid w:val="00F07087"/>
    <w:rsid w:val="00F136F6"/>
    <w:rsid w:val="00F16352"/>
    <w:rsid w:val="00F2137A"/>
    <w:rsid w:val="00F21A79"/>
    <w:rsid w:val="00F35040"/>
    <w:rsid w:val="00F41A54"/>
    <w:rsid w:val="00F527A2"/>
    <w:rsid w:val="00F55533"/>
    <w:rsid w:val="00F5590E"/>
    <w:rsid w:val="00F57B91"/>
    <w:rsid w:val="00F6103A"/>
    <w:rsid w:val="00F64ABE"/>
    <w:rsid w:val="00F65F06"/>
    <w:rsid w:val="00F67C40"/>
    <w:rsid w:val="00F7049F"/>
    <w:rsid w:val="00F724B4"/>
    <w:rsid w:val="00F72D25"/>
    <w:rsid w:val="00F737AB"/>
    <w:rsid w:val="00F828E5"/>
    <w:rsid w:val="00F83017"/>
    <w:rsid w:val="00F959CD"/>
    <w:rsid w:val="00F95A9C"/>
    <w:rsid w:val="00FA0C1A"/>
    <w:rsid w:val="00FA5FC1"/>
    <w:rsid w:val="00FA77AC"/>
    <w:rsid w:val="00FB07B1"/>
    <w:rsid w:val="00FB53DD"/>
    <w:rsid w:val="00FD0CCD"/>
    <w:rsid w:val="00FD135C"/>
    <w:rsid w:val="00FD3A1C"/>
    <w:rsid w:val="00FD475D"/>
    <w:rsid w:val="00FD5C3F"/>
    <w:rsid w:val="00FD5ED7"/>
    <w:rsid w:val="00FE460E"/>
    <w:rsid w:val="00FF01A9"/>
    <w:rsid w:val="00FF53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0507D431"/>
  <w15:docId w15:val="{9F1813D6-B2BE-416E-A57D-F690A28C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Calibri" w:eastAsia="Calibri" w:hAnsi="Calibri" w:cs="Calibri"/>
      <w:lang w:val="de-DE"/>
    </w:rPr>
  </w:style>
  <w:style w:type="paragraph" w:styleId="berschrift1">
    <w:name w:val="heading 1"/>
    <w:basedOn w:val="Standard"/>
    <w:uiPriority w:val="1"/>
    <w:qFormat/>
    <w:pPr>
      <w:spacing w:line="721" w:lineRule="exact"/>
      <w:ind w:left="118"/>
      <w:outlineLvl w:val="0"/>
    </w:pPr>
    <w:rPr>
      <w:sz w:val="60"/>
      <w:szCs w:val="60"/>
    </w:rPr>
  </w:style>
  <w:style w:type="paragraph" w:styleId="berschrift2">
    <w:name w:val="heading 2"/>
    <w:basedOn w:val="Standard"/>
    <w:uiPriority w:val="1"/>
    <w:qFormat/>
    <w:pPr>
      <w:spacing w:before="24"/>
      <w:ind w:left="172"/>
      <w:outlineLvl w:val="1"/>
    </w:pPr>
    <w:rPr>
      <w:b/>
      <w:bCs/>
      <w:sz w:val="31"/>
      <w:szCs w:val="31"/>
    </w:rPr>
  </w:style>
  <w:style w:type="paragraph" w:styleId="berschrift3">
    <w:name w:val="heading 3"/>
    <w:basedOn w:val="Standard"/>
    <w:uiPriority w:val="1"/>
    <w:qFormat/>
    <w:pPr>
      <w:spacing w:before="49"/>
      <w:ind w:left="177"/>
      <w:outlineLvl w:val="2"/>
    </w:pPr>
    <w:rPr>
      <w:b/>
      <w:bCs/>
      <w:sz w:val="30"/>
      <w:szCs w:val="30"/>
    </w:rPr>
  </w:style>
  <w:style w:type="paragraph" w:styleId="berschrift4">
    <w:name w:val="heading 4"/>
    <w:basedOn w:val="Standard"/>
    <w:uiPriority w:val="1"/>
    <w:qFormat/>
    <w:pPr>
      <w:spacing w:before="45"/>
      <w:ind w:left="172"/>
      <w:outlineLvl w:val="3"/>
    </w:pPr>
    <w:rPr>
      <w:b/>
      <w:bCs/>
      <w:sz w:val="29"/>
      <w:szCs w:val="29"/>
    </w:rPr>
  </w:style>
  <w:style w:type="paragraph" w:styleId="berschrift5">
    <w:name w:val="heading 5"/>
    <w:basedOn w:val="Standard"/>
    <w:uiPriority w:val="1"/>
    <w:qFormat/>
    <w:pPr>
      <w:spacing w:before="3"/>
      <w:ind w:left="173"/>
      <w:outlineLvl w:val="4"/>
    </w:pPr>
    <w:rPr>
      <w:b/>
      <w:bCs/>
      <w:sz w:val="28"/>
      <w:szCs w:val="28"/>
    </w:rPr>
  </w:style>
  <w:style w:type="paragraph" w:styleId="berschrift6">
    <w:name w:val="heading 6"/>
    <w:basedOn w:val="Standard"/>
    <w:uiPriority w:val="1"/>
    <w:qFormat/>
    <w:pPr>
      <w:ind w:left="118" w:right="112"/>
      <w:jc w:val="both"/>
      <w:outlineLvl w:val="5"/>
    </w:pPr>
    <w:rPr>
      <w:sz w:val="24"/>
      <w:szCs w:val="24"/>
    </w:rPr>
  </w:style>
  <w:style w:type="paragraph" w:styleId="berschrift7">
    <w:name w:val="heading 7"/>
    <w:basedOn w:val="Standard"/>
    <w:uiPriority w:val="1"/>
    <w:qFormat/>
    <w:pPr>
      <w:spacing w:before="89"/>
      <w:ind w:left="165"/>
      <w:outlineLvl w:val="6"/>
    </w:pPr>
    <w:rPr>
      <w:b/>
      <w:bCs/>
      <w:sz w:val="23"/>
      <w:szCs w:val="23"/>
    </w:rPr>
  </w:style>
  <w:style w:type="paragraph" w:styleId="berschrift8">
    <w:name w:val="heading 8"/>
    <w:basedOn w:val="Standard"/>
    <w:uiPriority w:val="1"/>
    <w:qFormat/>
    <w:pPr>
      <w:spacing w:before="35"/>
      <w:ind w:left="107"/>
      <w:outlineLvl w:val="7"/>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style>
  <w:style w:type="paragraph" w:styleId="Listenabsatz">
    <w:name w:val="List Paragraph"/>
    <w:basedOn w:val="Standard"/>
    <w:uiPriority w:val="1"/>
    <w:qFormat/>
    <w:pPr>
      <w:ind w:left="502" w:hanging="284"/>
      <w:jc w:val="both"/>
    </w:pPr>
  </w:style>
  <w:style w:type="paragraph" w:customStyle="1" w:styleId="TableParagraph">
    <w:name w:val="Table Paragraph"/>
    <w:basedOn w:val="Standard"/>
    <w:uiPriority w:val="1"/>
    <w:qFormat/>
    <w:pPr>
      <w:ind w:left="83"/>
    </w:pPr>
  </w:style>
  <w:style w:type="paragraph" w:styleId="Kopfzeile">
    <w:name w:val="header"/>
    <w:basedOn w:val="Standard"/>
    <w:link w:val="KopfzeileZchn"/>
    <w:uiPriority w:val="99"/>
    <w:unhideWhenUsed/>
    <w:rsid w:val="00B36CAC"/>
    <w:pPr>
      <w:tabs>
        <w:tab w:val="center" w:pos="4536"/>
        <w:tab w:val="right" w:pos="9072"/>
      </w:tabs>
    </w:pPr>
  </w:style>
  <w:style w:type="character" w:customStyle="1" w:styleId="KopfzeileZchn">
    <w:name w:val="Kopfzeile Zchn"/>
    <w:basedOn w:val="Absatz-Standardschriftart"/>
    <w:link w:val="Kopfzeile"/>
    <w:uiPriority w:val="99"/>
    <w:rsid w:val="00B36CAC"/>
    <w:rPr>
      <w:rFonts w:ascii="Calibri" w:eastAsia="Calibri" w:hAnsi="Calibri" w:cs="Calibri"/>
    </w:rPr>
  </w:style>
  <w:style w:type="paragraph" w:styleId="Fuzeile">
    <w:name w:val="footer"/>
    <w:basedOn w:val="Standard"/>
    <w:link w:val="FuzeileZchn"/>
    <w:uiPriority w:val="99"/>
    <w:unhideWhenUsed/>
    <w:rsid w:val="00B36CAC"/>
    <w:pPr>
      <w:tabs>
        <w:tab w:val="center" w:pos="4536"/>
        <w:tab w:val="right" w:pos="9072"/>
      </w:tabs>
    </w:pPr>
  </w:style>
  <w:style w:type="character" w:customStyle="1" w:styleId="FuzeileZchn">
    <w:name w:val="Fußzeile Zchn"/>
    <w:basedOn w:val="Absatz-Standardschriftart"/>
    <w:link w:val="Fuzeile"/>
    <w:uiPriority w:val="99"/>
    <w:rsid w:val="00B36CAC"/>
    <w:rPr>
      <w:rFonts w:ascii="Calibri" w:eastAsia="Calibri" w:hAnsi="Calibri" w:cs="Calibri"/>
    </w:rPr>
  </w:style>
  <w:style w:type="paragraph" w:customStyle="1" w:styleId="Default">
    <w:name w:val="Default"/>
    <w:rsid w:val="00E81E97"/>
    <w:pPr>
      <w:widowControl/>
      <w:autoSpaceDE w:val="0"/>
      <w:autoSpaceDN w:val="0"/>
      <w:adjustRightInd w:val="0"/>
    </w:pPr>
    <w:rPr>
      <w:rFonts w:ascii="Arial" w:hAnsi="Arial" w:cs="Arial"/>
      <w:color w:val="000000"/>
      <w:sz w:val="24"/>
      <w:szCs w:val="24"/>
      <w:lang w:val="de-DE"/>
    </w:rPr>
  </w:style>
  <w:style w:type="paragraph" w:styleId="KeinLeerraum">
    <w:name w:val="No Spacing"/>
    <w:uiPriority w:val="1"/>
    <w:qFormat/>
    <w:rsid w:val="002723A2"/>
    <w:pPr>
      <w:widowControl/>
    </w:pPr>
    <w:rPr>
      <w:lang w:val="de-DE"/>
    </w:rPr>
  </w:style>
  <w:style w:type="table" w:styleId="Tabellenraster">
    <w:name w:val="Table Grid"/>
    <w:basedOn w:val="NormaleTabelle"/>
    <w:uiPriority w:val="59"/>
    <w:rsid w:val="002723A2"/>
    <w:pPr>
      <w:widowControl/>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1178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11788"/>
    <w:rPr>
      <w:rFonts w:ascii="Segoe UI" w:eastAsia="Calibri" w:hAnsi="Segoe UI" w:cs="Segoe UI"/>
      <w:sz w:val="18"/>
      <w:szCs w:val="18"/>
    </w:rPr>
  </w:style>
  <w:style w:type="character" w:styleId="Hyperlink">
    <w:name w:val="Hyperlink"/>
    <w:basedOn w:val="Absatz-Standardschriftart"/>
    <w:uiPriority w:val="99"/>
    <w:unhideWhenUsed/>
    <w:rsid w:val="00F65F06"/>
    <w:rPr>
      <w:color w:val="0000FF" w:themeColor="hyperlink"/>
      <w:u w:val="single"/>
    </w:rPr>
  </w:style>
  <w:style w:type="character" w:styleId="NichtaufgelsteErwhnung">
    <w:name w:val="Unresolved Mention"/>
    <w:basedOn w:val="Absatz-Standardschriftart"/>
    <w:uiPriority w:val="99"/>
    <w:semiHidden/>
    <w:unhideWhenUsed/>
    <w:rsid w:val="001C0D02"/>
    <w:rPr>
      <w:color w:val="605E5C"/>
      <w:shd w:val="clear" w:color="auto" w:fill="E1DFDD"/>
    </w:rPr>
  </w:style>
  <w:style w:type="character" w:customStyle="1" w:styleId="TextkrperZchn">
    <w:name w:val="Textkörper Zchn"/>
    <w:basedOn w:val="Absatz-Standardschriftart"/>
    <w:link w:val="Textkrper"/>
    <w:uiPriority w:val="1"/>
    <w:rsid w:val="00F828E5"/>
    <w:rPr>
      <w:rFonts w:ascii="Calibri" w:eastAsia="Calibri" w:hAnsi="Calibri" w:cs="Calibri"/>
      <w:lang w:val="de-DE"/>
    </w:rPr>
  </w:style>
  <w:style w:type="character" w:styleId="Kommentarzeichen">
    <w:name w:val="annotation reference"/>
    <w:basedOn w:val="Absatz-Standardschriftart"/>
    <w:uiPriority w:val="99"/>
    <w:semiHidden/>
    <w:unhideWhenUsed/>
    <w:rsid w:val="006A3E98"/>
    <w:rPr>
      <w:sz w:val="16"/>
      <w:szCs w:val="16"/>
    </w:rPr>
  </w:style>
  <w:style w:type="paragraph" w:styleId="Kommentartext">
    <w:name w:val="annotation text"/>
    <w:basedOn w:val="Standard"/>
    <w:link w:val="KommentartextZchn"/>
    <w:uiPriority w:val="99"/>
    <w:unhideWhenUsed/>
    <w:rsid w:val="006A3E98"/>
    <w:rPr>
      <w:sz w:val="20"/>
      <w:szCs w:val="20"/>
    </w:rPr>
  </w:style>
  <w:style w:type="character" w:customStyle="1" w:styleId="KommentartextZchn">
    <w:name w:val="Kommentartext Zchn"/>
    <w:basedOn w:val="Absatz-Standardschriftart"/>
    <w:link w:val="Kommentartext"/>
    <w:uiPriority w:val="99"/>
    <w:rsid w:val="006A3E98"/>
    <w:rPr>
      <w:rFonts w:ascii="Calibri" w:eastAsia="Calibri" w:hAnsi="Calibri" w:cs="Calibri"/>
      <w:sz w:val="20"/>
      <w:szCs w:val="20"/>
      <w:lang w:val="de-DE"/>
    </w:rPr>
  </w:style>
  <w:style w:type="paragraph" w:styleId="Kommentarthema">
    <w:name w:val="annotation subject"/>
    <w:basedOn w:val="Kommentartext"/>
    <w:next w:val="Kommentartext"/>
    <w:link w:val="KommentarthemaZchn"/>
    <w:uiPriority w:val="99"/>
    <w:semiHidden/>
    <w:unhideWhenUsed/>
    <w:rsid w:val="006A3E98"/>
    <w:rPr>
      <w:b/>
      <w:bCs/>
    </w:rPr>
  </w:style>
  <w:style w:type="character" w:customStyle="1" w:styleId="KommentarthemaZchn">
    <w:name w:val="Kommentarthema Zchn"/>
    <w:basedOn w:val="KommentartextZchn"/>
    <w:link w:val="Kommentarthema"/>
    <w:uiPriority w:val="99"/>
    <w:semiHidden/>
    <w:rsid w:val="006A3E98"/>
    <w:rPr>
      <w:rFonts w:ascii="Calibri" w:eastAsia="Calibri" w:hAnsi="Calibri" w:cs="Calibri"/>
      <w:b/>
      <w:bCs/>
      <w:sz w:val="20"/>
      <w:szCs w:val="20"/>
      <w:lang w:val="de-DE"/>
    </w:rPr>
  </w:style>
  <w:style w:type="paragraph" w:styleId="berarbeitung">
    <w:name w:val="Revision"/>
    <w:hidden/>
    <w:uiPriority w:val="99"/>
    <w:semiHidden/>
    <w:rsid w:val="005E3293"/>
    <w:pPr>
      <w:widowControl/>
    </w:pPr>
    <w:rPr>
      <w:rFonts w:ascii="Calibri" w:eastAsia="Calibri" w:hAnsi="Calibri" w:cs="Calibri"/>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9070">
      <w:bodyDiv w:val="1"/>
      <w:marLeft w:val="0"/>
      <w:marRight w:val="0"/>
      <w:marTop w:val="0"/>
      <w:marBottom w:val="0"/>
      <w:divBdr>
        <w:top w:val="none" w:sz="0" w:space="0" w:color="auto"/>
        <w:left w:val="none" w:sz="0" w:space="0" w:color="auto"/>
        <w:bottom w:val="none" w:sz="0" w:space="0" w:color="auto"/>
        <w:right w:val="none" w:sz="0" w:space="0" w:color="auto"/>
      </w:divBdr>
    </w:div>
    <w:div w:id="199245050">
      <w:bodyDiv w:val="1"/>
      <w:marLeft w:val="0"/>
      <w:marRight w:val="0"/>
      <w:marTop w:val="0"/>
      <w:marBottom w:val="0"/>
      <w:divBdr>
        <w:top w:val="none" w:sz="0" w:space="0" w:color="auto"/>
        <w:left w:val="none" w:sz="0" w:space="0" w:color="auto"/>
        <w:bottom w:val="none" w:sz="0" w:space="0" w:color="auto"/>
        <w:right w:val="none" w:sz="0" w:space="0" w:color="auto"/>
      </w:divBdr>
    </w:div>
    <w:div w:id="368654210">
      <w:bodyDiv w:val="1"/>
      <w:marLeft w:val="0"/>
      <w:marRight w:val="0"/>
      <w:marTop w:val="0"/>
      <w:marBottom w:val="0"/>
      <w:divBdr>
        <w:top w:val="none" w:sz="0" w:space="0" w:color="auto"/>
        <w:left w:val="none" w:sz="0" w:space="0" w:color="auto"/>
        <w:bottom w:val="none" w:sz="0" w:space="0" w:color="auto"/>
        <w:right w:val="none" w:sz="0" w:space="0" w:color="auto"/>
      </w:divBdr>
    </w:div>
    <w:div w:id="441267480">
      <w:bodyDiv w:val="1"/>
      <w:marLeft w:val="0"/>
      <w:marRight w:val="0"/>
      <w:marTop w:val="0"/>
      <w:marBottom w:val="0"/>
      <w:divBdr>
        <w:top w:val="none" w:sz="0" w:space="0" w:color="auto"/>
        <w:left w:val="none" w:sz="0" w:space="0" w:color="auto"/>
        <w:bottom w:val="none" w:sz="0" w:space="0" w:color="auto"/>
        <w:right w:val="none" w:sz="0" w:space="0" w:color="auto"/>
      </w:divBdr>
    </w:div>
    <w:div w:id="449470224">
      <w:bodyDiv w:val="1"/>
      <w:marLeft w:val="0"/>
      <w:marRight w:val="0"/>
      <w:marTop w:val="0"/>
      <w:marBottom w:val="0"/>
      <w:divBdr>
        <w:top w:val="none" w:sz="0" w:space="0" w:color="auto"/>
        <w:left w:val="none" w:sz="0" w:space="0" w:color="auto"/>
        <w:bottom w:val="none" w:sz="0" w:space="0" w:color="auto"/>
        <w:right w:val="none" w:sz="0" w:space="0" w:color="auto"/>
      </w:divBdr>
    </w:div>
    <w:div w:id="531505377">
      <w:bodyDiv w:val="1"/>
      <w:marLeft w:val="0"/>
      <w:marRight w:val="0"/>
      <w:marTop w:val="0"/>
      <w:marBottom w:val="0"/>
      <w:divBdr>
        <w:top w:val="none" w:sz="0" w:space="0" w:color="auto"/>
        <w:left w:val="none" w:sz="0" w:space="0" w:color="auto"/>
        <w:bottom w:val="none" w:sz="0" w:space="0" w:color="auto"/>
        <w:right w:val="none" w:sz="0" w:space="0" w:color="auto"/>
      </w:divBdr>
    </w:div>
    <w:div w:id="569385166">
      <w:bodyDiv w:val="1"/>
      <w:marLeft w:val="0"/>
      <w:marRight w:val="0"/>
      <w:marTop w:val="0"/>
      <w:marBottom w:val="0"/>
      <w:divBdr>
        <w:top w:val="none" w:sz="0" w:space="0" w:color="auto"/>
        <w:left w:val="none" w:sz="0" w:space="0" w:color="auto"/>
        <w:bottom w:val="none" w:sz="0" w:space="0" w:color="auto"/>
        <w:right w:val="none" w:sz="0" w:space="0" w:color="auto"/>
      </w:divBdr>
    </w:div>
    <w:div w:id="770584191">
      <w:bodyDiv w:val="1"/>
      <w:marLeft w:val="0"/>
      <w:marRight w:val="0"/>
      <w:marTop w:val="0"/>
      <w:marBottom w:val="0"/>
      <w:divBdr>
        <w:top w:val="none" w:sz="0" w:space="0" w:color="auto"/>
        <w:left w:val="none" w:sz="0" w:space="0" w:color="auto"/>
        <w:bottom w:val="none" w:sz="0" w:space="0" w:color="auto"/>
        <w:right w:val="none" w:sz="0" w:space="0" w:color="auto"/>
      </w:divBdr>
    </w:div>
    <w:div w:id="1048649954">
      <w:bodyDiv w:val="1"/>
      <w:marLeft w:val="0"/>
      <w:marRight w:val="0"/>
      <w:marTop w:val="0"/>
      <w:marBottom w:val="0"/>
      <w:divBdr>
        <w:top w:val="none" w:sz="0" w:space="0" w:color="auto"/>
        <w:left w:val="none" w:sz="0" w:space="0" w:color="auto"/>
        <w:bottom w:val="none" w:sz="0" w:space="0" w:color="auto"/>
        <w:right w:val="none" w:sz="0" w:space="0" w:color="auto"/>
      </w:divBdr>
    </w:div>
    <w:div w:id="1376000128">
      <w:bodyDiv w:val="1"/>
      <w:marLeft w:val="0"/>
      <w:marRight w:val="0"/>
      <w:marTop w:val="0"/>
      <w:marBottom w:val="0"/>
      <w:divBdr>
        <w:top w:val="none" w:sz="0" w:space="0" w:color="auto"/>
        <w:left w:val="none" w:sz="0" w:space="0" w:color="auto"/>
        <w:bottom w:val="none" w:sz="0" w:space="0" w:color="auto"/>
        <w:right w:val="none" w:sz="0" w:space="0" w:color="auto"/>
      </w:divBdr>
    </w:div>
    <w:div w:id="1575890943">
      <w:bodyDiv w:val="1"/>
      <w:marLeft w:val="0"/>
      <w:marRight w:val="0"/>
      <w:marTop w:val="0"/>
      <w:marBottom w:val="0"/>
      <w:divBdr>
        <w:top w:val="none" w:sz="0" w:space="0" w:color="auto"/>
        <w:left w:val="none" w:sz="0" w:space="0" w:color="auto"/>
        <w:bottom w:val="none" w:sz="0" w:space="0" w:color="auto"/>
        <w:right w:val="none" w:sz="0" w:space="0" w:color="auto"/>
      </w:divBdr>
    </w:div>
    <w:div w:id="1670252375">
      <w:bodyDiv w:val="1"/>
      <w:marLeft w:val="0"/>
      <w:marRight w:val="0"/>
      <w:marTop w:val="0"/>
      <w:marBottom w:val="0"/>
      <w:divBdr>
        <w:top w:val="none" w:sz="0" w:space="0" w:color="auto"/>
        <w:left w:val="none" w:sz="0" w:space="0" w:color="auto"/>
        <w:bottom w:val="none" w:sz="0" w:space="0" w:color="auto"/>
        <w:right w:val="none" w:sz="0" w:space="0" w:color="auto"/>
      </w:divBdr>
    </w:div>
    <w:div w:id="1758671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DMS!7171696.1</documentid>
  <senderid>AFRITZ</senderid>
  <senderemail>A.FRITZ@FPS-LAW.DE</senderemail>
  <lastmodified>2025-01-13T17:01:00.0000000+01:00</lastmodified>
  <database>DMS</database>
</properties>
</file>

<file path=customXml/itemProps1.xml><?xml version="1.0" encoding="utf-8"?>
<ds:datastoreItem xmlns:ds="http://schemas.openxmlformats.org/officeDocument/2006/customXml" ds:itemID="{624D4430-1876-410C-BCC1-DFCF745D2784}">
  <ds:schemaRefs>
    <ds:schemaRef ds:uri="http://schemas.openxmlformats.org/officeDocument/2006/bibliography"/>
  </ds:schemaRefs>
</ds:datastoreItem>
</file>

<file path=customXml/itemProps2.xml><?xml version="1.0" encoding="utf-8"?>
<ds:datastoreItem xmlns:ds="http://schemas.openxmlformats.org/officeDocument/2006/customXml" ds:itemID="{F0437FD5-5420-4BDD-84CE-6AB0D12518D0}">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969</Words>
  <Characters>6108</Characters>
  <Application>Microsoft Office Word</Application>
  <DocSecurity>4</DocSecurity>
  <Lines>50</Lines>
  <Paragraphs>14</Paragraphs>
  <ScaleCrop>false</ScaleCrop>
  <HeadingPairs>
    <vt:vector size="2" baseType="variant">
      <vt:variant>
        <vt:lpstr>Titel</vt:lpstr>
      </vt:variant>
      <vt:variant>
        <vt:i4>1</vt:i4>
      </vt:variant>
    </vt:vector>
  </HeadingPairs>
  <TitlesOfParts>
    <vt:vector size="1" baseType="lpstr">
      <vt:lpstr>1. Auff. zur Angebotsabgabe</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Auff. zur Angebotsabgabe</dc:title>
  <dc:subject/>
  <dc:creator>Marvin Krechel</dc:creator>
  <cp:keywords/>
  <dc:description/>
  <cp:lastModifiedBy>Müller Dominique</cp:lastModifiedBy>
  <cp:revision>2</cp:revision>
  <cp:lastPrinted>2026-01-27T21:47:00Z</cp:lastPrinted>
  <dcterms:created xsi:type="dcterms:W3CDTF">2026-06-01T09:25:00Z</dcterms:created>
  <dcterms:modified xsi:type="dcterms:W3CDTF">2026-06-01T09:25:00Z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PDF24 Creator</vt:lpwstr>
  </property>
  <property fmtid="{D5CDD505-2E9C-101B-9397-08002B2CF9AE}" pid="4" name="LastSaved">
    <vt:filetime>2016-09-16T00:00:00Z</vt:filetime>
  </property>
</Properties>
</file>